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0FA00" w14:textId="77777777" w:rsidR="000C4310" w:rsidRDefault="000C4310" w:rsidP="002A4067">
      <w:pPr>
        <w:spacing w:line="480" w:lineRule="auto"/>
        <w:ind w:firstLine="720"/>
        <w:jc w:val="center"/>
      </w:pPr>
    </w:p>
    <w:p w14:paraId="169F513E" w14:textId="77777777" w:rsidR="000C4310" w:rsidRDefault="000C4310" w:rsidP="002A4067">
      <w:pPr>
        <w:spacing w:line="480" w:lineRule="auto"/>
        <w:ind w:firstLine="720"/>
        <w:jc w:val="center"/>
      </w:pPr>
    </w:p>
    <w:p w14:paraId="092593B5" w14:textId="77777777" w:rsidR="000C4310" w:rsidRDefault="000C4310" w:rsidP="002A4067">
      <w:pPr>
        <w:spacing w:line="480" w:lineRule="auto"/>
        <w:ind w:firstLine="720"/>
        <w:jc w:val="center"/>
      </w:pPr>
    </w:p>
    <w:p w14:paraId="7A7F3FC2" w14:textId="77777777" w:rsidR="000C4310" w:rsidRDefault="000C4310" w:rsidP="002A4067">
      <w:pPr>
        <w:spacing w:line="480" w:lineRule="auto"/>
        <w:ind w:firstLine="720"/>
        <w:jc w:val="center"/>
      </w:pPr>
    </w:p>
    <w:p w14:paraId="57B23B11" w14:textId="62307A87" w:rsidR="000C4310" w:rsidRDefault="00030FD0" w:rsidP="00926682">
      <w:pPr>
        <w:spacing w:line="480" w:lineRule="auto"/>
        <w:ind w:firstLine="720"/>
        <w:jc w:val="center"/>
      </w:pPr>
      <w:r>
        <w:t>TORAH AND CANON</w:t>
      </w:r>
    </w:p>
    <w:p w14:paraId="1D6D657E" w14:textId="0332DF79" w:rsidR="00F857E5" w:rsidRPr="00136CE2" w:rsidRDefault="00030FD0" w:rsidP="002A4067">
      <w:pPr>
        <w:spacing w:line="480" w:lineRule="auto"/>
        <w:ind w:firstLine="720"/>
        <w:jc w:val="center"/>
      </w:pPr>
      <w:r w:rsidRPr="00136CE2">
        <w:t>Student’s Name</w:t>
      </w:r>
    </w:p>
    <w:p w14:paraId="08DB5670" w14:textId="10215898" w:rsidR="00F857E5" w:rsidRPr="00136CE2" w:rsidRDefault="00030FD0" w:rsidP="002A4067">
      <w:pPr>
        <w:spacing w:line="480" w:lineRule="auto"/>
        <w:ind w:firstLine="720"/>
        <w:jc w:val="center"/>
      </w:pPr>
      <w:r w:rsidRPr="00136CE2">
        <w:t>University</w:t>
      </w:r>
    </w:p>
    <w:p w14:paraId="618FBAFC" w14:textId="1AB4EED1" w:rsidR="00F857E5" w:rsidRPr="00136CE2" w:rsidRDefault="00030FD0" w:rsidP="002A4067">
      <w:pPr>
        <w:spacing w:line="480" w:lineRule="auto"/>
        <w:ind w:firstLine="720"/>
        <w:jc w:val="center"/>
      </w:pPr>
      <w:r w:rsidRPr="00136CE2">
        <w:t>Course</w:t>
      </w:r>
    </w:p>
    <w:p w14:paraId="62054D81" w14:textId="7D53F20B" w:rsidR="00F857E5" w:rsidRPr="00136CE2" w:rsidRDefault="00030FD0" w:rsidP="002A4067">
      <w:pPr>
        <w:spacing w:line="480" w:lineRule="auto"/>
        <w:ind w:firstLine="720"/>
        <w:jc w:val="center"/>
      </w:pPr>
      <w:r w:rsidRPr="00136CE2">
        <w:t>Professor</w:t>
      </w:r>
    </w:p>
    <w:p w14:paraId="36FCDD18" w14:textId="387DD931" w:rsidR="008F1DB2" w:rsidRPr="00136CE2" w:rsidRDefault="00030FD0" w:rsidP="002A4067">
      <w:pPr>
        <w:spacing w:line="480" w:lineRule="auto"/>
        <w:ind w:firstLine="720"/>
        <w:jc w:val="center"/>
      </w:pPr>
      <w:r w:rsidRPr="00136CE2">
        <w:t>Date</w:t>
      </w:r>
    </w:p>
    <w:p w14:paraId="1CB148A6" w14:textId="77777777" w:rsidR="001C26CE" w:rsidRPr="00136CE2" w:rsidRDefault="001C26CE" w:rsidP="002A4067">
      <w:pPr>
        <w:spacing w:line="480" w:lineRule="auto"/>
        <w:ind w:firstLine="720"/>
        <w:jc w:val="center"/>
        <w:rPr>
          <w:b/>
        </w:rPr>
      </w:pPr>
    </w:p>
    <w:p w14:paraId="2E052D6E" w14:textId="77777777" w:rsidR="001C26CE" w:rsidRPr="00136CE2" w:rsidRDefault="001C26CE" w:rsidP="002A4067">
      <w:pPr>
        <w:spacing w:line="480" w:lineRule="auto"/>
        <w:ind w:firstLine="720"/>
        <w:jc w:val="center"/>
        <w:rPr>
          <w:b/>
        </w:rPr>
      </w:pPr>
    </w:p>
    <w:p w14:paraId="5755F929" w14:textId="77777777" w:rsidR="001C26CE" w:rsidRPr="00136CE2" w:rsidRDefault="001C26CE" w:rsidP="002A4067">
      <w:pPr>
        <w:spacing w:line="480" w:lineRule="auto"/>
        <w:ind w:firstLine="720"/>
        <w:jc w:val="center"/>
        <w:rPr>
          <w:b/>
        </w:rPr>
      </w:pPr>
    </w:p>
    <w:p w14:paraId="162CB88E" w14:textId="77777777" w:rsidR="001C26CE" w:rsidRPr="00136CE2" w:rsidRDefault="001C26CE" w:rsidP="00136CE2">
      <w:pPr>
        <w:spacing w:line="480" w:lineRule="auto"/>
        <w:ind w:firstLine="720"/>
        <w:jc w:val="center"/>
        <w:rPr>
          <w:b/>
        </w:rPr>
      </w:pPr>
    </w:p>
    <w:p w14:paraId="3A8071BD" w14:textId="77777777" w:rsidR="001C26CE" w:rsidRDefault="001C26CE" w:rsidP="00F10C80">
      <w:pPr>
        <w:spacing w:line="480" w:lineRule="auto"/>
        <w:ind w:firstLine="720"/>
      </w:pPr>
    </w:p>
    <w:p w14:paraId="5DF42300" w14:textId="77777777" w:rsidR="00347A69" w:rsidRDefault="00347A69" w:rsidP="00F10C80">
      <w:pPr>
        <w:spacing w:line="480" w:lineRule="auto"/>
        <w:ind w:firstLine="720"/>
      </w:pPr>
    </w:p>
    <w:p w14:paraId="79EFA9DD" w14:textId="77777777" w:rsidR="00347A69" w:rsidRDefault="00347A69" w:rsidP="00F10C80">
      <w:pPr>
        <w:spacing w:line="480" w:lineRule="auto"/>
        <w:ind w:firstLine="720"/>
      </w:pPr>
    </w:p>
    <w:p w14:paraId="7A546E94" w14:textId="77777777" w:rsidR="00347A69" w:rsidRDefault="00347A69" w:rsidP="00F10C80">
      <w:pPr>
        <w:spacing w:line="480" w:lineRule="auto"/>
        <w:ind w:firstLine="720"/>
      </w:pPr>
    </w:p>
    <w:p w14:paraId="1423282B" w14:textId="77777777" w:rsidR="00347A69" w:rsidRDefault="00347A69" w:rsidP="00F10C80">
      <w:pPr>
        <w:spacing w:line="480" w:lineRule="auto"/>
        <w:ind w:firstLine="720"/>
      </w:pPr>
    </w:p>
    <w:p w14:paraId="23C8AB9A" w14:textId="77777777" w:rsidR="00347A69" w:rsidRDefault="00347A69" w:rsidP="00F10C80">
      <w:pPr>
        <w:spacing w:line="480" w:lineRule="auto"/>
        <w:ind w:firstLine="720"/>
      </w:pPr>
    </w:p>
    <w:p w14:paraId="17DDDBBB" w14:textId="77777777" w:rsidR="00347A69" w:rsidRDefault="00347A69" w:rsidP="00F10C80">
      <w:pPr>
        <w:spacing w:line="480" w:lineRule="auto"/>
        <w:ind w:firstLine="720"/>
      </w:pPr>
    </w:p>
    <w:p w14:paraId="35435705" w14:textId="77777777" w:rsidR="00347A69" w:rsidRPr="00F10C80" w:rsidRDefault="00347A69" w:rsidP="00347A69">
      <w:pPr>
        <w:spacing w:line="480" w:lineRule="auto"/>
      </w:pPr>
    </w:p>
    <w:p w14:paraId="25DA4112" w14:textId="77777777" w:rsidR="001C26CE" w:rsidRPr="00136CE2" w:rsidRDefault="001C26CE" w:rsidP="00136CE2">
      <w:pPr>
        <w:spacing w:line="480" w:lineRule="auto"/>
        <w:ind w:firstLine="720"/>
        <w:jc w:val="center"/>
        <w:rPr>
          <w:b/>
        </w:rPr>
      </w:pPr>
    </w:p>
    <w:p w14:paraId="78D97EB5" w14:textId="7CAB20DB" w:rsidR="005B464F" w:rsidRDefault="00030FD0" w:rsidP="005B464F">
      <w:pPr>
        <w:spacing w:line="480" w:lineRule="auto"/>
        <w:ind w:firstLine="720"/>
        <w:jc w:val="center"/>
      </w:pPr>
      <w:r>
        <w:lastRenderedPageBreak/>
        <w:t>Torah and Canon</w:t>
      </w:r>
    </w:p>
    <w:p w14:paraId="475BC584" w14:textId="6F783B96" w:rsidR="001C26CE" w:rsidRDefault="00030FD0" w:rsidP="009E747A">
      <w:pPr>
        <w:spacing w:line="480" w:lineRule="auto"/>
        <w:ind w:firstLine="720"/>
      </w:pPr>
      <w:r>
        <w:t xml:space="preserve">James A. Sanders was </w:t>
      </w:r>
      <w:r w:rsidR="00670C84">
        <w:t>a biblical study</w:t>
      </w:r>
      <w:r>
        <w:t xml:space="preserve"> and intertestamental professor in theology in Claremont, California, and a religion professor at Claremont Graduate School. The author of the book Torah and Canon. </w:t>
      </w:r>
      <w:r w:rsidR="00670C84">
        <w:t>In the book, he introduced the readers to the canonical criticism</w:t>
      </w:r>
      <w:r w:rsidR="00E2087F">
        <w:t xml:space="preserve"> he coined as Torah and Canon in 1972</w:t>
      </w:r>
      <w:r w:rsidR="00670C84">
        <w:t xml:space="preserve">. The book is based on various </w:t>
      </w:r>
      <w:r w:rsidR="006F11C1">
        <w:t>biblical</w:t>
      </w:r>
      <w:r w:rsidR="00670C84">
        <w:t xml:space="preserve"> literature developments and their level of acceptability by faith communities, and he addresses various tough questions. In his </w:t>
      </w:r>
      <w:r w:rsidR="006F11C1">
        <w:t>work</w:t>
      </w:r>
      <w:r w:rsidR="00670C84">
        <w:t xml:space="preserve">, he explains the differences present in various parts of the canon, texts editing by generations to come, canon diversity as used by various communities, </w:t>
      </w:r>
      <w:r w:rsidR="006F11C1">
        <w:t>ways</w:t>
      </w:r>
      <w:r w:rsidR="00670C84">
        <w:t xml:space="preserve"> in which the dead sea scroll bring more canonicity concerns, and differences </w:t>
      </w:r>
      <w:r w:rsidR="006F11C1">
        <w:t xml:space="preserve">in the interaction of canonicity between the Christians and the Jews. </w:t>
      </w:r>
      <w:r w:rsidR="009E747A">
        <w:t>Sanders also provide</w:t>
      </w:r>
      <w:r w:rsidR="001E52D2">
        <w:t xml:space="preserve"> a new </w:t>
      </w:r>
      <w:r w:rsidR="00B30564">
        <w:t>introduction</w:t>
      </w:r>
      <w:r w:rsidR="001E52D2">
        <w:t xml:space="preserve"> and bibliography</w:t>
      </w:r>
      <w:r w:rsidR="009E747A">
        <w:t xml:space="preserve"> (</w:t>
      </w:r>
      <w:r w:rsidR="009E747A">
        <w:rPr>
          <w:bCs/>
        </w:rPr>
        <w:t>James 1972)</w:t>
      </w:r>
      <w:r w:rsidR="001E52D2">
        <w:t xml:space="preserve">. He doesn't provide privileged or excessive stress to the final form of the canon. He was interested in the ion the process of the canonical operative through various stages of the literary </w:t>
      </w:r>
      <w:r w:rsidR="00B30564">
        <w:t>history</w:t>
      </w:r>
      <w:r w:rsidR="001E52D2">
        <w:t xml:space="preserve"> of Israel. The canonical process involved a </w:t>
      </w:r>
      <w:r w:rsidR="00B30564">
        <w:t>trend</w:t>
      </w:r>
      <w:r w:rsidR="001E52D2">
        <w:t xml:space="preserve"> of repeating values of the community and signifying them in the form of a text. In addition, the different ways in </w:t>
      </w:r>
      <w:r w:rsidR="00B30564">
        <w:t>which</w:t>
      </w:r>
      <w:r w:rsidR="001E52D2">
        <w:t xml:space="preserve"> </w:t>
      </w:r>
      <w:r w:rsidR="00B30564">
        <w:t xml:space="preserve">the writers of the Bible resignified and repeated these values in the trajectory of the final canon gives the appropriate hermeneutics of the canon for people reading of the Bible. </w:t>
      </w:r>
    </w:p>
    <w:p w14:paraId="2E08A968" w14:textId="77777777" w:rsidR="009E747A" w:rsidRDefault="00030FD0" w:rsidP="009E747A">
      <w:pPr>
        <w:spacing w:line="480" w:lineRule="auto"/>
        <w:ind w:firstLine="720"/>
      </w:pPr>
      <w:r>
        <w:t xml:space="preserve">In his analysis, the canonical designing of the story of Israel into Torah brought a new radical interpretation of the fulfillment of the promises tradition by shortening the original story.  The Bible's criticism </w:t>
      </w:r>
      <w:r w:rsidR="00D50BAB">
        <w:t xml:space="preserve">can't ignore the charges </w:t>
      </w:r>
      <w:r w:rsidR="00054FF3">
        <w:t>that</w:t>
      </w:r>
      <w:r w:rsidR="00D50BAB">
        <w:t xml:space="preserve"> it has specially developed the Bible and </w:t>
      </w:r>
      <w:r w:rsidR="00054FF3">
        <w:t>often</w:t>
      </w:r>
      <w:r w:rsidR="00D50BAB">
        <w:t xml:space="preserve"> acts irresponsibly about the Bible's nature. </w:t>
      </w:r>
      <w:r w:rsidR="00054FF3">
        <w:t>The</w:t>
      </w:r>
      <w:r w:rsidR="00D50BAB">
        <w:t xml:space="preserve"> </w:t>
      </w:r>
      <w:r w:rsidR="00054FF3">
        <w:t>thoroughness</w:t>
      </w:r>
      <w:r w:rsidR="00D50BAB">
        <w:t xml:space="preserve"> and </w:t>
      </w:r>
      <w:r w:rsidR="00054FF3">
        <w:t>objectivity</w:t>
      </w:r>
      <w:r w:rsidR="00D50BAB">
        <w:t xml:space="preserve"> claim becomes meaningless by ignoring the </w:t>
      </w:r>
      <w:r w:rsidR="00054FF3">
        <w:t>Bible</w:t>
      </w:r>
      <w:r w:rsidR="00D50BAB">
        <w:t xml:space="preserve"> as a canon. </w:t>
      </w:r>
      <w:r w:rsidR="00054FF3">
        <w:t>James sanders identify</w:t>
      </w:r>
      <w:r w:rsidR="00D50BAB">
        <w:t xml:space="preserve"> the importance of the canonical criti</w:t>
      </w:r>
      <w:r w:rsidR="00054FF3">
        <w:t>cis</w:t>
      </w:r>
      <w:r w:rsidR="00D50BAB">
        <w:t xml:space="preserve">ms by </w:t>
      </w:r>
      <w:r w:rsidR="00054FF3">
        <w:t>argu</w:t>
      </w:r>
      <w:r w:rsidR="00D50BAB">
        <w:t xml:space="preserve">ing that the </w:t>
      </w:r>
      <w:r w:rsidR="00054FF3">
        <w:t>criticism</w:t>
      </w:r>
      <w:r w:rsidR="00D50BAB">
        <w:t xml:space="preserve"> has ignored the </w:t>
      </w:r>
      <w:r w:rsidR="00054FF3">
        <w:t>significant link by jumping into the conciliar decision from the redaction. The canonical criticism fills this important stage of the bible formation</w:t>
      </w:r>
      <w:r w:rsidR="00F80C19">
        <w:t xml:space="preserve">. </w:t>
      </w:r>
    </w:p>
    <w:p w14:paraId="552A54B6" w14:textId="1D57BE25" w:rsidR="006A5B47" w:rsidRDefault="00F80C19" w:rsidP="009E747A">
      <w:pPr>
        <w:spacing w:line="480" w:lineRule="auto"/>
        <w:ind w:firstLine="720"/>
      </w:pPr>
      <w:r>
        <w:t xml:space="preserve">The importance of the canonical </w:t>
      </w:r>
      <w:r w:rsidR="006A754B">
        <w:t>criticism</w:t>
      </w:r>
      <w:r>
        <w:t xml:space="preserve"> of the Bible has also been addressed in other </w:t>
      </w:r>
      <w:r w:rsidR="006A754B">
        <w:t>places</w:t>
      </w:r>
      <w:r>
        <w:t xml:space="preserve">, for instance, in the </w:t>
      </w:r>
      <w:r w:rsidR="006A754B">
        <w:t>Biblical</w:t>
      </w:r>
      <w:r>
        <w:t xml:space="preserve"> Theology Horizons. </w:t>
      </w:r>
      <w:r w:rsidR="006A754B">
        <w:t>It</w:t>
      </w:r>
      <w:r>
        <w:t xml:space="preserve"> has developed in stages as a method for the guild of scholarship of the Bible to respond to various concerns including; the increase in the number of charges among many theologians, professional</w:t>
      </w:r>
      <w:r w:rsidR="006A754B">
        <w:t xml:space="preserve"> and lay, that the criticis</w:t>
      </w:r>
      <w:r>
        <w:t xml:space="preserve">m of the Bible tends to make it to dwell more in the past and also transforms it to a type of archeological tell that can only be </w:t>
      </w:r>
      <w:r w:rsidR="006A754B">
        <w:t>interprets</w:t>
      </w:r>
      <w:r>
        <w:t xml:space="preserve"> by the </w:t>
      </w:r>
      <w:r w:rsidR="006A754B">
        <w:t>experts</w:t>
      </w:r>
      <w:r>
        <w:t xml:space="preserve"> </w:t>
      </w:r>
      <w:r w:rsidR="006A754B">
        <w:t>which</w:t>
      </w:r>
      <w:r>
        <w:t xml:space="preserve"> Sanders refers to as the</w:t>
      </w:r>
      <w:r w:rsidR="004023AC">
        <w:t xml:space="preserve"> bible silence in the </w:t>
      </w:r>
      <w:r w:rsidR="006A754B">
        <w:t>churches; the</w:t>
      </w:r>
      <w:r w:rsidR="004023AC">
        <w:t xml:space="preserve">  wide increase in the knowledge about the major </w:t>
      </w:r>
      <w:r w:rsidR="006A754B">
        <w:t>varieties</w:t>
      </w:r>
      <w:r w:rsidR="004023AC">
        <w:t xml:space="preserve"> of denominations and theologies in the early </w:t>
      </w:r>
      <w:r w:rsidR="006A754B">
        <w:t>church</w:t>
      </w:r>
      <w:r w:rsidR="004023AC">
        <w:t xml:space="preserve"> and Judaism and their difference in the scripture canons; the modern movement of the ecumenical that makes it difficult to ignore the significant varieties of denominations and theologies today and also </w:t>
      </w:r>
      <w:r w:rsidR="007C3E93">
        <w:t>their</w:t>
      </w:r>
      <w:r w:rsidR="004023AC">
        <w:t xml:space="preserve"> difference in the scripture canons; the increased </w:t>
      </w:r>
      <w:r w:rsidR="007C3E93">
        <w:t>hermeneutics</w:t>
      </w:r>
      <w:r w:rsidR="004023AC">
        <w:t xml:space="preserve"> awareness in which the </w:t>
      </w:r>
      <w:r w:rsidR="007C3E93">
        <w:t>ancient</w:t>
      </w:r>
      <w:r w:rsidR="004023AC">
        <w:t xml:space="preserve"> authors of the </w:t>
      </w:r>
      <w:r w:rsidR="007C3E93">
        <w:t>Bible</w:t>
      </w:r>
      <w:r w:rsidR="004023AC">
        <w:t xml:space="preserve"> applied </w:t>
      </w:r>
      <w:r w:rsidR="007C3E93">
        <w:t>when</w:t>
      </w:r>
      <w:r w:rsidR="004023AC">
        <w:t xml:space="preserve"> calling on their inherited </w:t>
      </w:r>
      <w:r w:rsidR="006A754B">
        <w:t>traditions</w:t>
      </w:r>
      <w:r w:rsidR="004023AC">
        <w:t xml:space="preserve"> both in the new and the old testament</w:t>
      </w:r>
      <w:r w:rsidR="007F4D51">
        <w:t xml:space="preserve">; the new </w:t>
      </w:r>
      <w:r w:rsidR="006A754B">
        <w:t>theological</w:t>
      </w:r>
      <w:r w:rsidR="007F4D51">
        <w:t xml:space="preserve"> depths respect in the </w:t>
      </w:r>
      <w:r w:rsidR="007C3E93">
        <w:t>hermeneutics</w:t>
      </w:r>
      <w:r w:rsidR="007F4D51">
        <w:t xml:space="preserve"> of the ancient </w:t>
      </w:r>
      <w:r w:rsidR="007C3E93">
        <w:t>writers</w:t>
      </w:r>
      <w:r w:rsidR="007F4D51">
        <w:t xml:space="preserve"> and speakers of the Bible; the increased </w:t>
      </w:r>
      <w:r w:rsidR="007C3E93">
        <w:t>consciousness</w:t>
      </w:r>
      <w:r w:rsidR="007F4D51">
        <w:t xml:space="preserve"> inn </w:t>
      </w:r>
      <w:r w:rsidR="007C3E93">
        <w:t>the</w:t>
      </w:r>
      <w:r w:rsidR="007F4D51">
        <w:t xml:space="preserve"> serious bible students which pluralism of the Bible doesn't simply disappear but wants to recognized formally as a blessing that equal to all others that are offered in the Bible; increased awareness that only in the continuing dialogue with the believer communities who came up with it and who </w:t>
      </w:r>
      <w:r w:rsidR="007C3E93">
        <w:t>continue</w:t>
      </w:r>
      <w:r w:rsidR="007F4D51">
        <w:t xml:space="preserve"> seek their identity from it and whether the Bible has the correct Sitz im Leben </w:t>
      </w:r>
      <w:r w:rsidR="007C3E93">
        <w:t xml:space="preserve">and hence its potential to give life; the biblical authority problem for those students who fails to put aside the intellectual honesty in the study of the Bible. </w:t>
      </w:r>
      <w:r w:rsidR="00874922">
        <w:t xml:space="preserve"> </w:t>
      </w:r>
    </w:p>
    <w:p w14:paraId="4A26503B" w14:textId="77777777" w:rsidR="009E747A" w:rsidRPr="009E747A" w:rsidRDefault="009E747A" w:rsidP="009E747A">
      <w:pPr>
        <w:spacing w:line="480" w:lineRule="auto"/>
        <w:rPr>
          <w:b/>
        </w:rPr>
      </w:pPr>
    </w:p>
    <w:p w14:paraId="659EE004" w14:textId="03C69E02" w:rsidR="00F10C80" w:rsidRDefault="00030FD0" w:rsidP="009E747A">
      <w:pPr>
        <w:spacing w:line="480" w:lineRule="auto"/>
        <w:ind w:firstLine="720"/>
        <w:rPr>
          <w:bCs/>
        </w:rPr>
      </w:pPr>
      <w:r>
        <w:rPr>
          <w:bCs/>
        </w:rPr>
        <w:t xml:space="preserve">The </w:t>
      </w:r>
      <w:r w:rsidR="00BC4239">
        <w:rPr>
          <w:bCs/>
        </w:rPr>
        <w:t xml:space="preserve">Bible's nature as a canon was set aside or bracketed for consideration in </w:t>
      </w:r>
      <w:r w:rsidR="006A754B">
        <w:rPr>
          <w:bCs/>
        </w:rPr>
        <w:t>the future</w:t>
      </w:r>
      <w:r w:rsidR="00BC4239">
        <w:rPr>
          <w:bCs/>
        </w:rPr>
        <w:t xml:space="preserve"> in the </w:t>
      </w:r>
      <w:r w:rsidR="006A754B">
        <w:rPr>
          <w:bCs/>
        </w:rPr>
        <w:t>early</w:t>
      </w:r>
      <w:r w:rsidR="00BC4239">
        <w:rPr>
          <w:bCs/>
        </w:rPr>
        <w:t xml:space="preserve"> days of the modern criticisms of the Bible to enable the scholars to concentrate </w:t>
      </w:r>
      <w:r w:rsidR="006A754B">
        <w:rPr>
          <w:bCs/>
        </w:rPr>
        <w:t>on</w:t>
      </w:r>
      <w:r w:rsidR="00BC4239">
        <w:rPr>
          <w:bCs/>
        </w:rPr>
        <w:t xml:space="preserve"> its information’s history. The canon in the 18</w:t>
      </w:r>
      <w:r w:rsidR="00BC4239" w:rsidRPr="00BC4239">
        <w:rPr>
          <w:bCs/>
          <w:vertAlign w:val="superscript"/>
        </w:rPr>
        <w:t>th</w:t>
      </w:r>
      <w:r w:rsidR="00BC4239">
        <w:rPr>
          <w:bCs/>
        </w:rPr>
        <w:t xml:space="preserve"> century meant authority and that the churches were based on this authority. When the 18th century was coming to an end, a </w:t>
      </w:r>
      <w:r w:rsidR="006A754B">
        <w:rPr>
          <w:bCs/>
        </w:rPr>
        <w:t>German</w:t>
      </w:r>
      <w:r w:rsidR="00BC4239">
        <w:rPr>
          <w:bCs/>
        </w:rPr>
        <w:t xml:space="preserve"> </w:t>
      </w:r>
      <w:r w:rsidR="006A754B">
        <w:rPr>
          <w:bCs/>
        </w:rPr>
        <w:t>biblical</w:t>
      </w:r>
      <w:r w:rsidR="00BC4239">
        <w:rPr>
          <w:bCs/>
        </w:rPr>
        <w:t xml:space="preserve"> scholar and church historian, Johann Salomo Selmer, reduced the Conan concept to the last stage in literary bible formation history. </w:t>
      </w:r>
      <w:r w:rsidR="006A754B">
        <w:rPr>
          <w:bCs/>
        </w:rPr>
        <w:t xml:space="preserve">The western minds wanted a council that was authoritative to finish up on canonization. Canonization, therefore, meant the methods where the vast literary units of various books were included and others not included. Authority was imposed on the final compilation by rabbinic </w:t>
      </w:r>
      <w:r w:rsidR="009466EC">
        <w:rPr>
          <w:bCs/>
        </w:rPr>
        <w:t>scholar’s</w:t>
      </w:r>
      <w:r w:rsidR="006A754B">
        <w:rPr>
          <w:bCs/>
        </w:rPr>
        <w:t xml:space="preserve"> assemblies unlike themselves. Therefore this reduced </w:t>
      </w:r>
      <w:r w:rsidR="009466EC">
        <w:rPr>
          <w:bCs/>
        </w:rPr>
        <w:t xml:space="preserve">it to what the tools of historical and literal criticism could manage, and the canon concept became tamed and remained docile. </w:t>
      </w:r>
    </w:p>
    <w:p w14:paraId="22A20EE2" w14:textId="5794A163" w:rsidR="00211D2E" w:rsidRDefault="00030FD0" w:rsidP="009E747A">
      <w:pPr>
        <w:spacing w:line="480" w:lineRule="auto"/>
        <w:ind w:firstLine="720"/>
        <w:rPr>
          <w:bCs/>
        </w:rPr>
      </w:pPr>
      <w:r>
        <w:rPr>
          <w:bCs/>
        </w:rPr>
        <w:t>The scholars had lately become conscious that the criticism of the Bible had subscribed all through to a view of scripture author</w:t>
      </w:r>
      <w:r w:rsidR="00F5249A">
        <w:rPr>
          <w:bCs/>
        </w:rPr>
        <w:t>ity even when it was trying to s</w:t>
      </w:r>
      <w:r>
        <w:rPr>
          <w:bCs/>
        </w:rPr>
        <w:t xml:space="preserve">et the </w:t>
      </w:r>
      <w:r w:rsidR="00F5249A">
        <w:rPr>
          <w:bCs/>
        </w:rPr>
        <w:t>authority</w:t>
      </w:r>
      <w:r>
        <w:rPr>
          <w:bCs/>
        </w:rPr>
        <w:t xml:space="preserve"> and inspiration problem aside as not p</w:t>
      </w:r>
      <w:r w:rsidR="00F5249A">
        <w:rPr>
          <w:bCs/>
        </w:rPr>
        <w:t>roper for handling by the criticism</w:t>
      </w:r>
      <w:r>
        <w:rPr>
          <w:bCs/>
        </w:rPr>
        <w:t xml:space="preserve">. </w:t>
      </w:r>
      <w:r w:rsidR="00F5249A">
        <w:rPr>
          <w:bCs/>
        </w:rPr>
        <w:t xml:space="preserve">Ipsimma Verba pursuit has been the main characteristic of biblical criticism, </w:t>
      </w:r>
      <w:r w:rsidR="00AE6F34">
        <w:rPr>
          <w:bCs/>
        </w:rPr>
        <w:t>that</w:t>
      </w:r>
      <w:r w:rsidR="00F5249A">
        <w:rPr>
          <w:bCs/>
        </w:rPr>
        <w:t xml:space="preserve"> the very voice or </w:t>
      </w:r>
      <w:r w:rsidR="00AE6F34">
        <w:rPr>
          <w:bCs/>
        </w:rPr>
        <w:t>words</w:t>
      </w:r>
      <w:r w:rsidR="00F5249A">
        <w:rPr>
          <w:bCs/>
        </w:rPr>
        <w:t xml:space="preserve"> themselves of the </w:t>
      </w:r>
      <w:r w:rsidR="00AE6F34">
        <w:rPr>
          <w:bCs/>
        </w:rPr>
        <w:t>original</w:t>
      </w:r>
      <w:r w:rsidR="00F5249A">
        <w:rPr>
          <w:bCs/>
        </w:rPr>
        <w:t xml:space="preserve"> contributors, </w:t>
      </w:r>
      <w:r w:rsidR="00AE6F34">
        <w:rPr>
          <w:bCs/>
        </w:rPr>
        <w:t>writers</w:t>
      </w:r>
      <w:r w:rsidR="00F5249A">
        <w:rPr>
          <w:bCs/>
        </w:rPr>
        <w:t xml:space="preserve">, and speakers of the scripture. A pursuit like this one is quite legitimate as a historical research exercise. This </w:t>
      </w:r>
      <w:r w:rsidR="00AE6F34">
        <w:rPr>
          <w:bCs/>
        </w:rPr>
        <w:t>means</w:t>
      </w:r>
      <w:r w:rsidR="00F5249A">
        <w:rPr>
          <w:bCs/>
        </w:rPr>
        <w:t xml:space="preserve"> that it is okay for the historian to try as much as possible to </w:t>
      </w:r>
      <w:r w:rsidR="00AE6F34">
        <w:rPr>
          <w:bCs/>
        </w:rPr>
        <w:t xml:space="preserve">recover what the persons depicted in the Bible said and did. The historians should determine what a certain passage derives from such a person and what is more likely to be added later by another person. The </w:t>
      </w:r>
      <w:r w:rsidR="00545E7E">
        <w:rPr>
          <w:bCs/>
        </w:rPr>
        <w:t>re</w:t>
      </w:r>
      <w:r w:rsidR="00AE6F34">
        <w:rPr>
          <w:bCs/>
        </w:rPr>
        <w:t xml:space="preserve">searcher then has the data to reconstruct a historical moment in the study to present an accurate and cohesive account of what happened. </w:t>
      </w:r>
    </w:p>
    <w:p w14:paraId="5A773B0D" w14:textId="3A488C3C" w:rsidR="001C27BD" w:rsidRDefault="00030FD0" w:rsidP="009E747A">
      <w:pPr>
        <w:spacing w:line="480" w:lineRule="auto"/>
        <w:ind w:firstLine="720"/>
        <w:rPr>
          <w:bCs/>
        </w:rPr>
      </w:pPr>
      <w:r>
        <w:rPr>
          <w:bCs/>
        </w:rPr>
        <w:t xml:space="preserve">Unfortunately, the exercise has crossed over the normal bounds making it more confusing due to the authority question. When a professor or a textbook claims that a certain passage is spurious or secondary, the designation should be limited to the historical research exercise. However, the students are made to believe that such a passage is spurious too regarding the authority for the instructional and liturgical life of the community that believes in it. This creates a concern of how many trained preachers avoid touching the scriptures they were taught to be secondary while giving out sermons and preparing for lessons. The major assumption is that if the teachings from the passage are not identified with the original writer or speaker, the words lack the authority to use materials for sermons. </w:t>
      </w:r>
    </w:p>
    <w:p w14:paraId="0C38A242" w14:textId="7FCFB500" w:rsidR="001C27BD" w:rsidRDefault="00030FD0" w:rsidP="009E747A">
      <w:pPr>
        <w:spacing w:line="480" w:lineRule="auto"/>
        <w:ind w:firstLine="720"/>
        <w:rPr>
          <w:bCs/>
        </w:rPr>
      </w:pPr>
      <w:r>
        <w:rPr>
          <w:bCs/>
        </w:rPr>
        <w:t xml:space="preserve">The assumption suggests an authority perspective shared by the literalists and </w:t>
      </w:r>
      <w:r w:rsidR="001B02F2">
        <w:rPr>
          <w:bCs/>
        </w:rPr>
        <w:t>fundamentalists</w:t>
      </w:r>
      <w:r>
        <w:rPr>
          <w:bCs/>
        </w:rPr>
        <w:t xml:space="preserve">, that the </w:t>
      </w:r>
      <w:r w:rsidR="001B02F2">
        <w:rPr>
          <w:bCs/>
        </w:rPr>
        <w:t>Holy Spirit</w:t>
      </w:r>
      <w:r>
        <w:rPr>
          <w:bCs/>
        </w:rPr>
        <w:t xml:space="preserve"> or God inspired the scripture </w:t>
      </w:r>
      <w:r w:rsidR="001B02F2">
        <w:rPr>
          <w:bCs/>
        </w:rPr>
        <w:t>vertically</w:t>
      </w:r>
      <w:r>
        <w:rPr>
          <w:bCs/>
        </w:rPr>
        <w:t xml:space="preserve"> to the </w:t>
      </w:r>
      <w:r w:rsidR="001B02F2">
        <w:rPr>
          <w:bCs/>
        </w:rPr>
        <w:t>ancient</w:t>
      </w:r>
      <w:r>
        <w:rPr>
          <w:bCs/>
        </w:rPr>
        <w:t xml:space="preserve"> persons. Then the words were</w:t>
      </w:r>
      <w:r w:rsidR="000374A7">
        <w:rPr>
          <w:bCs/>
        </w:rPr>
        <w:t xml:space="preserve"> more or less accurately</w:t>
      </w:r>
      <w:r>
        <w:rPr>
          <w:bCs/>
        </w:rPr>
        <w:t xml:space="preserve"> preserved horizontally by the scribes, preachers, and disciples</w:t>
      </w:r>
      <w:r w:rsidR="000374A7">
        <w:rPr>
          <w:bCs/>
        </w:rPr>
        <w:t xml:space="preserve">. </w:t>
      </w:r>
      <w:r w:rsidR="006108C0">
        <w:rPr>
          <w:bCs/>
        </w:rPr>
        <w:t xml:space="preserve">The main difference between the critics of the Bible who believed in this confusion and the </w:t>
      </w:r>
      <w:r w:rsidR="001B02F2">
        <w:rPr>
          <w:bCs/>
        </w:rPr>
        <w:t>fundamentalists</w:t>
      </w:r>
      <w:r w:rsidR="006108C0">
        <w:rPr>
          <w:bCs/>
        </w:rPr>
        <w:t xml:space="preserve"> are quanti</w:t>
      </w:r>
      <w:r w:rsidR="001B02F2">
        <w:rPr>
          <w:bCs/>
        </w:rPr>
        <w:t>ta</w:t>
      </w:r>
      <w:r w:rsidR="006108C0">
        <w:rPr>
          <w:bCs/>
        </w:rPr>
        <w:t xml:space="preserve">tive. The Bible critics hold that only a particular percentage of the </w:t>
      </w:r>
      <w:r w:rsidR="001B02F2">
        <w:rPr>
          <w:bCs/>
        </w:rPr>
        <w:t>biblical</w:t>
      </w:r>
      <w:r w:rsidR="006108C0">
        <w:rPr>
          <w:bCs/>
        </w:rPr>
        <w:t xml:space="preserve"> book or the passage can be attributed to </w:t>
      </w:r>
      <w:r w:rsidR="001B02F2">
        <w:rPr>
          <w:bCs/>
        </w:rPr>
        <w:t>the</w:t>
      </w:r>
      <w:r w:rsidR="006108C0">
        <w:rPr>
          <w:bCs/>
        </w:rPr>
        <w:t xml:space="preserve"> ancient person recorded</w:t>
      </w:r>
      <w:r w:rsidR="001B02F2">
        <w:rPr>
          <w:bCs/>
        </w:rPr>
        <w:t>. At the same time</w:t>
      </w:r>
      <w:r w:rsidR="006108C0">
        <w:rPr>
          <w:bCs/>
        </w:rPr>
        <w:t xml:space="preserve">, the proponents of </w:t>
      </w:r>
      <w:r w:rsidR="00481618">
        <w:rPr>
          <w:bCs/>
        </w:rPr>
        <w:t>inerrancy</w:t>
      </w:r>
      <w:r w:rsidR="006108C0">
        <w:rPr>
          <w:bCs/>
        </w:rPr>
        <w:t xml:space="preserve">, </w:t>
      </w:r>
      <w:r w:rsidR="00481618">
        <w:rPr>
          <w:bCs/>
        </w:rPr>
        <w:t>on</w:t>
      </w:r>
      <w:r w:rsidR="006108C0">
        <w:rPr>
          <w:bCs/>
        </w:rPr>
        <w:t xml:space="preserve"> the other hand, believe that all of it can. </w:t>
      </w:r>
    </w:p>
    <w:p w14:paraId="25FC3576" w14:textId="06B7F366" w:rsidR="00F10C80" w:rsidRDefault="00030FD0" w:rsidP="009E747A">
      <w:pPr>
        <w:spacing w:line="480" w:lineRule="auto"/>
        <w:ind w:firstLine="720"/>
        <w:rPr>
          <w:bCs/>
        </w:rPr>
      </w:pPr>
      <w:r>
        <w:rPr>
          <w:bCs/>
        </w:rPr>
        <w:t>The</w:t>
      </w:r>
      <w:r w:rsidR="00516DA0">
        <w:rPr>
          <w:bCs/>
        </w:rPr>
        <w:t xml:space="preserve"> canon </w:t>
      </w:r>
      <w:r>
        <w:rPr>
          <w:bCs/>
        </w:rPr>
        <w:t xml:space="preserve">criticism corrects the situation by answering the authority question </w:t>
      </w:r>
      <w:r w:rsidR="00584BEB">
        <w:rPr>
          <w:bCs/>
        </w:rPr>
        <w:t xml:space="preserve">in the biblical criticism guild and </w:t>
      </w:r>
      <w:r w:rsidR="00423E4B">
        <w:rPr>
          <w:bCs/>
        </w:rPr>
        <w:t>a</w:t>
      </w:r>
      <w:r w:rsidR="00584BEB">
        <w:rPr>
          <w:bCs/>
        </w:rPr>
        <w:t xml:space="preserve">dding value to the historical criticism. The Bible presents the </w:t>
      </w:r>
      <w:r w:rsidR="00423E4B">
        <w:rPr>
          <w:bCs/>
        </w:rPr>
        <w:t>instructional</w:t>
      </w:r>
      <w:r w:rsidR="00584BEB">
        <w:rPr>
          <w:bCs/>
        </w:rPr>
        <w:t xml:space="preserve"> and </w:t>
      </w:r>
      <w:r w:rsidR="00423E4B">
        <w:rPr>
          <w:bCs/>
        </w:rPr>
        <w:t>liturgical</w:t>
      </w:r>
      <w:r w:rsidR="00584BEB">
        <w:rPr>
          <w:bCs/>
        </w:rPr>
        <w:t xml:space="preserve"> lives of the ancient community believers who introduced and </w:t>
      </w:r>
      <w:r w:rsidR="00423E4B">
        <w:rPr>
          <w:bCs/>
        </w:rPr>
        <w:t>designed</w:t>
      </w:r>
      <w:r w:rsidR="00584BEB">
        <w:rPr>
          <w:bCs/>
        </w:rPr>
        <w:t xml:space="preserve"> it. </w:t>
      </w:r>
      <w:r w:rsidR="00516DA0">
        <w:rPr>
          <w:bCs/>
        </w:rPr>
        <w:t xml:space="preserve"> </w:t>
      </w:r>
      <w:r w:rsidR="00423E4B">
        <w:rPr>
          <w:bCs/>
        </w:rPr>
        <w:t xml:space="preserve">What appears in the text is because somebody in antiquity </w:t>
      </w:r>
      <w:r w:rsidR="00606E78">
        <w:rPr>
          <w:bCs/>
        </w:rPr>
        <w:t>for</w:t>
      </w:r>
      <w:r w:rsidR="00423E4B">
        <w:rPr>
          <w:bCs/>
        </w:rPr>
        <w:t xml:space="preserve"> inspired to deliver a certain message to his community and also because the community highly valued the message to practice it and suggest it to the future generations and the neighboring communities. The secondary </w:t>
      </w:r>
      <w:r w:rsidR="00606E78">
        <w:rPr>
          <w:bCs/>
        </w:rPr>
        <w:t>text</w:t>
      </w:r>
      <w:r w:rsidR="00423E4B">
        <w:rPr>
          <w:bCs/>
        </w:rPr>
        <w:t xml:space="preserve"> represents the community appreciation i</w:t>
      </w:r>
      <w:r w:rsidR="00C62B7C">
        <w:rPr>
          <w:bCs/>
        </w:rPr>
        <w:t xml:space="preserve">n the text </w:t>
      </w:r>
      <w:r w:rsidR="00606E78">
        <w:rPr>
          <w:bCs/>
        </w:rPr>
        <w:t>adaptation</w:t>
      </w:r>
      <w:r w:rsidR="00C62B7C">
        <w:rPr>
          <w:bCs/>
        </w:rPr>
        <w:t xml:space="preserve"> to its </w:t>
      </w:r>
      <w:r w:rsidR="00606E78">
        <w:rPr>
          <w:bCs/>
        </w:rPr>
        <w:t>necessities</w:t>
      </w:r>
      <w:r w:rsidR="00C62B7C">
        <w:rPr>
          <w:bCs/>
        </w:rPr>
        <w:t xml:space="preserve"> and shows by using the necessary tools to manage it. The words of the ancient writers could not be </w:t>
      </w:r>
      <w:r w:rsidR="005E48ED">
        <w:rPr>
          <w:bCs/>
        </w:rPr>
        <w:t>present</w:t>
      </w:r>
      <w:r w:rsidR="00C62B7C">
        <w:rPr>
          <w:bCs/>
        </w:rPr>
        <w:t xml:space="preserve"> if the </w:t>
      </w:r>
      <w:r w:rsidR="005E48ED">
        <w:rPr>
          <w:bCs/>
        </w:rPr>
        <w:t>neighbors</w:t>
      </w:r>
      <w:r w:rsidR="00C62B7C">
        <w:rPr>
          <w:bCs/>
        </w:rPr>
        <w:t xml:space="preserve"> and listeners failed to preserve them. Based on the </w:t>
      </w:r>
      <w:r w:rsidR="005E48ED">
        <w:rPr>
          <w:bCs/>
        </w:rPr>
        <w:t>judgmental</w:t>
      </w:r>
      <w:r w:rsidR="00C62B7C">
        <w:rPr>
          <w:bCs/>
        </w:rPr>
        <w:t xml:space="preserve"> prophecies case and other literature, it is clear that there was a period whereby only a handful </w:t>
      </w:r>
      <w:r w:rsidR="005E48ED">
        <w:rPr>
          <w:bCs/>
        </w:rPr>
        <w:t>of</w:t>
      </w:r>
      <w:r w:rsidR="00C62B7C">
        <w:rPr>
          <w:bCs/>
        </w:rPr>
        <w:t xml:space="preserve"> people believed in the words of the prophets. However, there was a time when communities believed the words of the prophets and set them on a pathway to canon. </w:t>
      </w:r>
      <w:r w:rsidR="00415060">
        <w:rPr>
          <w:bCs/>
        </w:rPr>
        <w:t xml:space="preserve">Archeology </w:t>
      </w:r>
      <w:r w:rsidR="005E48ED">
        <w:rPr>
          <w:bCs/>
        </w:rPr>
        <w:t>involves</w:t>
      </w:r>
      <w:r w:rsidR="00415060">
        <w:rPr>
          <w:bCs/>
        </w:rPr>
        <w:t xml:space="preserve"> looking for the </w:t>
      </w:r>
      <w:r w:rsidR="005E48ED">
        <w:rPr>
          <w:bCs/>
        </w:rPr>
        <w:t xml:space="preserve">literary items of the geniuses in the ancient period whose words were not taken much seriously. It is what led to it when it comes to the canon, contrary to what has been found recently on the earth's surface in the eastern Mediterranean area. </w:t>
      </w:r>
    </w:p>
    <w:p w14:paraId="25636B99" w14:textId="056E233C" w:rsidR="00B120D4" w:rsidRDefault="00030FD0" w:rsidP="009E747A">
      <w:pPr>
        <w:spacing w:line="480" w:lineRule="auto"/>
        <w:ind w:firstLine="720"/>
        <w:rPr>
          <w:bCs/>
        </w:rPr>
      </w:pPr>
      <w:r>
        <w:rPr>
          <w:bCs/>
        </w:rPr>
        <w:t xml:space="preserve">The community and the canon should be regarded as belonging both today and in antiquity. The ancient </w:t>
      </w:r>
      <w:r w:rsidR="00606E78">
        <w:rPr>
          <w:bCs/>
        </w:rPr>
        <w:t>tridents</w:t>
      </w:r>
      <w:r>
        <w:rPr>
          <w:bCs/>
        </w:rPr>
        <w:t xml:space="preserve"> heirs, </w:t>
      </w:r>
      <w:r w:rsidR="00606E78">
        <w:rPr>
          <w:bCs/>
        </w:rPr>
        <w:t>biblical writers, and speakers</w:t>
      </w:r>
      <w:r>
        <w:rPr>
          <w:bCs/>
        </w:rPr>
        <w:t xml:space="preserve"> carry on their </w:t>
      </w:r>
      <w:r w:rsidR="00606E78">
        <w:rPr>
          <w:bCs/>
        </w:rPr>
        <w:t>communications</w:t>
      </w:r>
      <w:r w:rsidR="00DC35E4">
        <w:rPr>
          <w:bCs/>
        </w:rPr>
        <w:t xml:space="preserve"> with </w:t>
      </w:r>
      <w:r>
        <w:rPr>
          <w:bCs/>
        </w:rPr>
        <w:t xml:space="preserve">the traditions as indicated in the Bible. </w:t>
      </w:r>
      <w:r w:rsidR="00CD0153">
        <w:rPr>
          <w:bCs/>
        </w:rPr>
        <w:t xml:space="preserve">In this case, the believing community was and will always be the appropriate canon’s Sitz im Leben. Such community will and always has taken into </w:t>
      </w:r>
      <w:r w:rsidR="00684C35">
        <w:rPr>
          <w:bCs/>
        </w:rPr>
        <w:t>account</w:t>
      </w:r>
      <w:r w:rsidR="00CD0153">
        <w:rPr>
          <w:bCs/>
        </w:rPr>
        <w:t xml:space="preserve"> </w:t>
      </w:r>
      <w:r w:rsidR="00684C35">
        <w:rPr>
          <w:bCs/>
        </w:rPr>
        <w:t>the</w:t>
      </w:r>
      <w:r w:rsidR="00CD0153">
        <w:rPr>
          <w:bCs/>
        </w:rPr>
        <w:t xml:space="preserve"> </w:t>
      </w:r>
      <w:r w:rsidR="00684C35">
        <w:rPr>
          <w:bCs/>
        </w:rPr>
        <w:t>learners</w:t>
      </w:r>
      <w:r w:rsidR="00CD0153">
        <w:rPr>
          <w:bCs/>
        </w:rPr>
        <w:t xml:space="preserve"> and the </w:t>
      </w:r>
      <w:r w:rsidR="00684C35">
        <w:rPr>
          <w:bCs/>
        </w:rPr>
        <w:t>geniuses, the</w:t>
      </w:r>
      <w:r w:rsidR="00CD0153">
        <w:rPr>
          <w:bCs/>
        </w:rPr>
        <w:t xml:space="preserve"> followers and the leaders. All of them require one another at one point or another. What matters a little is to what extent</w:t>
      </w:r>
      <w:r w:rsidR="00606E78">
        <w:rPr>
          <w:bCs/>
        </w:rPr>
        <w:t xml:space="preserve"> of a genius the writer was, or </w:t>
      </w:r>
      <w:r w:rsidR="00CD0153">
        <w:rPr>
          <w:bCs/>
        </w:rPr>
        <w:t xml:space="preserve">he or she was inspired </w:t>
      </w:r>
      <w:r w:rsidR="00684C35">
        <w:rPr>
          <w:bCs/>
        </w:rPr>
        <w:t>i</w:t>
      </w:r>
      <w:r w:rsidR="00CD0153">
        <w:rPr>
          <w:bCs/>
        </w:rPr>
        <w:t>f there was no community to recognize what was done at some point, e</w:t>
      </w:r>
      <w:r w:rsidR="00B9237D">
        <w:rPr>
          <w:bCs/>
        </w:rPr>
        <w:t>i</w:t>
      </w:r>
      <w:r w:rsidR="00CD0153">
        <w:rPr>
          <w:bCs/>
        </w:rPr>
        <w:t xml:space="preserve">ther written or </w:t>
      </w:r>
      <w:r w:rsidR="00B9237D">
        <w:rPr>
          <w:bCs/>
        </w:rPr>
        <w:t xml:space="preserve">spoken. The question concerning the canon's authority persists in the continuing dialogue between the communities and their canon. That canon is inclusive of the actual words and how the early communities responded to them. The </w:t>
      </w:r>
      <w:r w:rsidR="004A56A3">
        <w:rPr>
          <w:bCs/>
        </w:rPr>
        <w:t xml:space="preserve">recognition by the community and the adapting to what was uttered by the original speaker can be compared to the appreciation of the speaker's recognition of whatever cultures he had written in the original speech. Both the new and the old testaments of the Bible are full of traditions from the ancient authoritative communities, which were embraced by the newer communities. </w:t>
      </w:r>
    </w:p>
    <w:p w14:paraId="7CB60A2A" w14:textId="77777777" w:rsidR="004A56A3" w:rsidRDefault="004A56A3" w:rsidP="009E747A">
      <w:pPr>
        <w:spacing w:line="480" w:lineRule="auto"/>
        <w:ind w:firstLine="720"/>
        <w:rPr>
          <w:bCs/>
        </w:rPr>
      </w:pPr>
    </w:p>
    <w:p w14:paraId="0BEA6B91" w14:textId="2F02B3C6" w:rsidR="00A67860" w:rsidRDefault="00030FD0" w:rsidP="009E747A">
      <w:pPr>
        <w:spacing w:line="480" w:lineRule="auto"/>
        <w:ind w:firstLine="720"/>
        <w:rPr>
          <w:bCs/>
        </w:rPr>
      </w:pPr>
      <w:r>
        <w:rPr>
          <w:bCs/>
        </w:rPr>
        <w:t xml:space="preserve">People often believe that the </w:t>
      </w:r>
      <w:r w:rsidR="006569AA">
        <w:rPr>
          <w:bCs/>
        </w:rPr>
        <w:t>Old Testament</w:t>
      </w:r>
      <w:r>
        <w:rPr>
          <w:bCs/>
        </w:rPr>
        <w:t xml:space="preserve"> is among the largest contributors of the new in the allusions a</w:t>
      </w:r>
      <w:r w:rsidR="006569AA">
        <w:rPr>
          <w:bCs/>
        </w:rPr>
        <w:t xml:space="preserve">nd citations in the latter to traditions and scripture. However, the </w:t>
      </w:r>
      <w:r w:rsidR="00EE2ACB">
        <w:rPr>
          <w:bCs/>
        </w:rPr>
        <w:t>Old Testament</w:t>
      </w:r>
      <w:r w:rsidR="006569AA">
        <w:rPr>
          <w:bCs/>
        </w:rPr>
        <w:t xml:space="preserve"> is full of citations and repetitions from the ancient communities' traditions and the true and practiced international wisdom. The psalmists</w:t>
      </w:r>
      <w:r w:rsidR="00EE2ACB">
        <w:rPr>
          <w:bCs/>
        </w:rPr>
        <w:t xml:space="preserve"> of the prophet </w:t>
      </w:r>
      <w:r w:rsidR="006569AA">
        <w:rPr>
          <w:bCs/>
        </w:rPr>
        <w:t xml:space="preserve">hardly </w:t>
      </w:r>
      <w:r w:rsidR="00EE2ACB">
        <w:rPr>
          <w:bCs/>
        </w:rPr>
        <w:t xml:space="preserve">go long without incorporating changes in the story of the Torah. Various wisdom writers such as Qoheleth and Job, without referring to the story of Torah, indirectly reflect on the ancient Israel and Judah traditions over and over again. The editors who came later are the actual heirs of the masters since they acted like them also. </w:t>
      </w:r>
      <w:r w:rsidR="00774387">
        <w:rPr>
          <w:bCs/>
        </w:rPr>
        <w:t xml:space="preserve">Brevard Childs, a biblical scholar, said while commenting on the work of a critic that the book of Ezekiel is canonical but not the prophet who wrote it. The faithful community believers do likewise by taking the canonical heritage and applying it to their present needs. </w:t>
      </w:r>
    </w:p>
    <w:p w14:paraId="15B76F06" w14:textId="1EA0E99A" w:rsidR="00774387" w:rsidRDefault="00030FD0" w:rsidP="009E747A">
      <w:pPr>
        <w:spacing w:line="480" w:lineRule="auto"/>
        <w:ind w:firstLine="720"/>
        <w:rPr>
          <w:bCs/>
        </w:rPr>
      </w:pPr>
      <w:r>
        <w:rPr>
          <w:bCs/>
        </w:rPr>
        <w:t xml:space="preserve">The characteristics of the new disciples include single text multi-valency, resignification, repetition, whole bible pluralisms, adaptability of canon quotient, the restraints in the text which prevent scripture abuse, and hermeneutics. </w:t>
      </w:r>
      <w:r w:rsidR="009A0D90">
        <w:rPr>
          <w:bCs/>
        </w:rPr>
        <w:t xml:space="preserve"> Repetition </w:t>
      </w:r>
      <w:r w:rsidR="00540CCA">
        <w:rPr>
          <w:bCs/>
        </w:rPr>
        <w:t>is one of the characteristics of the</w:t>
      </w:r>
      <w:r w:rsidR="009A0D90">
        <w:rPr>
          <w:bCs/>
        </w:rPr>
        <w:t xml:space="preserve"> canonical scripture mean</w:t>
      </w:r>
      <w:r w:rsidR="00540CCA">
        <w:rPr>
          <w:bCs/>
        </w:rPr>
        <w:t xml:space="preserve">s that whatever is in the </w:t>
      </w:r>
      <w:r w:rsidR="009A0D90">
        <w:rPr>
          <w:bCs/>
        </w:rPr>
        <w:t>canon appears</w:t>
      </w:r>
      <w:r w:rsidR="00540CCA">
        <w:rPr>
          <w:bCs/>
        </w:rPr>
        <w:t xml:space="preserve"> there because there </w:t>
      </w:r>
      <w:r w:rsidR="009A0D90">
        <w:rPr>
          <w:bCs/>
        </w:rPr>
        <w:t>is</w:t>
      </w:r>
      <w:r w:rsidR="00540CCA">
        <w:rPr>
          <w:bCs/>
        </w:rPr>
        <w:t xml:space="preserve"> a person who repeated it, which initiated a recitation process </w:t>
      </w:r>
      <w:r w:rsidR="009A0D90">
        <w:rPr>
          <w:bCs/>
        </w:rPr>
        <w:t>th</w:t>
      </w:r>
      <w:r w:rsidR="00540CCA">
        <w:rPr>
          <w:bCs/>
        </w:rPr>
        <w:t xml:space="preserve">at has never stopped. All that is in the canon appears there because another person copied or repeated it, and the cycle continued. It is </w:t>
      </w:r>
      <w:r w:rsidR="009A0D90">
        <w:rPr>
          <w:bCs/>
        </w:rPr>
        <w:t>self-explanatory</w:t>
      </w:r>
      <w:r w:rsidR="00540CCA">
        <w:rPr>
          <w:bCs/>
        </w:rPr>
        <w:t xml:space="preserve"> that whenever a text was repeated, it was somehow resignified or slightly changed to fit the new recitation and repetition context. The original writer of the passage may have wanted to put across a </w:t>
      </w:r>
      <w:r w:rsidR="009A0D90">
        <w:rPr>
          <w:bCs/>
        </w:rPr>
        <w:t>particular</w:t>
      </w:r>
      <w:r w:rsidR="00540CCA">
        <w:rPr>
          <w:bCs/>
        </w:rPr>
        <w:t xml:space="preserve"> meaning, but people changed it to fit their problems. </w:t>
      </w:r>
    </w:p>
    <w:p w14:paraId="0C1ABE71" w14:textId="6B1F959D" w:rsidR="009A0D90" w:rsidRDefault="00030FD0" w:rsidP="009E747A">
      <w:pPr>
        <w:spacing w:line="480" w:lineRule="auto"/>
        <w:ind w:firstLine="720"/>
        <w:rPr>
          <w:bCs/>
        </w:rPr>
      </w:pPr>
      <w:r>
        <w:rPr>
          <w:bCs/>
        </w:rPr>
        <w:t xml:space="preserve">There are two main hermeneutic axioms in the Bible whereby one emphasizes God's grace as a faithful promisor. In contrast, the other emphasizes God's freedom, who is the creator to bring judgment and transform his people. In </w:t>
      </w:r>
      <w:r w:rsidR="008C25E8">
        <w:rPr>
          <w:bCs/>
        </w:rPr>
        <w:t>the other</w:t>
      </w:r>
      <w:r>
        <w:rPr>
          <w:bCs/>
        </w:rPr>
        <w:t xml:space="preserve"> book of </w:t>
      </w:r>
      <w:r w:rsidR="008C25E8">
        <w:rPr>
          <w:bCs/>
        </w:rPr>
        <w:t>Luke</w:t>
      </w:r>
      <w:r>
        <w:rPr>
          <w:bCs/>
        </w:rPr>
        <w:t xml:space="preserve">, it is made clear </w:t>
      </w:r>
      <w:r w:rsidR="008C25E8">
        <w:rPr>
          <w:bCs/>
        </w:rPr>
        <w:t>that</w:t>
      </w:r>
      <w:r>
        <w:rPr>
          <w:bCs/>
        </w:rPr>
        <w:t xml:space="preserve"> God's view was the major reason he offended many religious establishments in the ancient days </w:t>
      </w:r>
      <w:r w:rsidR="008C25E8">
        <w:rPr>
          <w:bCs/>
        </w:rPr>
        <w:t xml:space="preserve">because he based his teachings on the old passages that taught that God was a God of all people. </w:t>
      </w:r>
      <w:r w:rsidR="00944B6B">
        <w:rPr>
          <w:bCs/>
        </w:rPr>
        <w:t xml:space="preserve">In Luke 4:16-30, Luke </w:t>
      </w:r>
      <w:r w:rsidR="00146C59">
        <w:rPr>
          <w:bCs/>
        </w:rPr>
        <w:t>introduced</w:t>
      </w:r>
      <w:r w:rsidR="00944B6B">
        <w:rPr>
          <w:bCs/>
        </w:rPr>
        <w:t xml:space="preserve"> this pattern and expounded on it throughout the Gospel. </w:t>
      </w:r>
      <w:r w:rsidR="00146C59">
        <w:rPr>
          <w:bCs/>
        </w:rPr>
        <w:t>Luke</w:t>
      </w:r>
      <w:r w:rsidR="00944B6B">
        <w:rPr>
          <w:bCs/>
        </w:rPr>
        <w:t xml:space="preserve"> went ahead to put the grace of God in the perspective </w:t>
      </w:r>
      <w:r w:rsidR="00146C59">
        <w:rPr>
          <w:bCs/>
        </w:rPr>
        <w:t>of</w:t>
      </w:r>
      <w:r w:rsidR="00944B6B">
        <w:rPr>
          <w:bCs/>
        </w:rPr>
        <w:t xml:space="preserve"> freedom </w:t>
      </w:r>
      <w:r w:rsidR="00146C59">
        <w:rPr>
          <w:bCs/>
        </w:rPr>
        <w:t>of G</w:t>
      </w:r>
      <w:r w:rsidR="00944B6B">
        <w:rPr>
          <w:bCs/>
        </w:rPr>
        <w:t xml:space="preserve">od to illustrate this grace which is outside the field of the faithful. </w:t>
      </w:r>
      <w:r w:rsidR="00146C59">
        <w:rPr>
          <w:bCs/>
        </w:rPr>
        <w:t>In their desperate need to feel unique, Christian</w:t>
      </w:r>
      <w:r w:rsidR="00944B6B">
        <w:rPr>
          <w:bCs/>
        </w:rPr>
        <w:t xml:space="preserve"> consciousness corruption </w:t>
      </w:r>
      <w:r w:rsidR="00146C59">
        <w:rPr>
          <w:bCs/>
        </w:rPr>
        <w:t>practitioners</w:t>
      </w:r>
      <w:r w:rsidR="00944B6B">
        <w:rPr>
          <w:bCs/>
        </w:rPr>
        <w:t xml:space="preserve"> tried to put to a limit to the freedom of God </w:t>
      </w:r>
      <w:r w:rsidR="000B7E32">
        <w:rPr>
          <w:bCs/>
        </w:rPr>
        <w:t xml:space="preserve">concerning what he did in the early days. </w:t>
      </w:r>
    </w:p>
    <w:p w14:paraId="265EF5E2" w14:textId="29EDA8A7" w:rsidR="000B7E32" w:rsidRDefault="00030FD0" w:rsidP="009E747A">
      <w:pPr>
        <w:spacing w:line="480" w:lineRule="auto"/>
        <w:ind w:firstLine="720"/>
        <w:rPr>
          <w:bCs/>
        </w:rPr>
      </w:pPr>
      <w:r>
        <w:rPr>
          <w:bCs/>
        </w:rPr>
        <w:t xml:space="preserve">Because the Bible has several ways of explaining things, various accounts of a specific thing and a limited contradiction do not need rehearsal. Failure of </w:t>
      </w:r>
      <w:r w:rsidR="00505492">
        <w:rPr>
          <w:bCs/>
        </w:rPr>
        <w:t>pluralism recognition as it appears</w:t>
      </w:r>
      <w:r>
        <w:rPr>
          <w:bCs/>
        </w:rPr>
        <w:t xml:space="preserve"> in the Bible is dishonesty.</w:t>
      </w:r>
      <w:r w:rsidR="00505492">
        <w:rPr>
          <w:bCs/>
        </w:rPr>
        <w:t xml:space="preserve"> The main reason why many </w:t>
      </w:r>
      <w:r w:rsidR="00264672">
        <w:rPr>
          <w:bCs/>
        </w:rPr>
        <w:t>Christians</w:t>
      </w:r>
      <w:r w:rsidR="00505492">
        <w:rPr>
          <w:bCs/>
        </w:rPr>
        <w:t xml:space="preserve"> hate fundamentalism is that it is arrogantly dishonest. Many Christian intellectuals hold an unexamined conviction that the bible various themes in the Bible are </w:t>
      </w:r>
      <w:r w:rsidR="00264672">
        <w:rPr>
          <w:bCs/>
        </w:rPr>
        <w:t>discoverable</w:t>
      </w:r>
      <w:r w:rsidR="00505492">
        <w:rPr>
          <w:bCs/>
        </w:rPr>
        <w:t xml:space="preserve"> all through in the Bible. The </w:t>
      </w:r>
      <w:r w:rsidR="00264672">
        <w:rPr>
          <w:bCs/>
        </w:rPr>
        <w:t>particular</w:t>
      </w:r>
      <w:r w:rsidR="00505492">
        <w:rPr>
          <w:bCs/>
        </w:rPr>
        <w:t xml:space="preserve"> Gospel that argues </w:t>
      </w:r>
      <w:r w:rsidR="00264672">
        <w:rPr>
          <w:bCs/>
        </w:rPr>
        <w:t>Jesus</w:t>
      </w:r>
      <w:r w:rsidR="00505492">
        <w:rPr>
          <w:bCs/>
        </w:rPr>
        <w:t xml:space="preserve"> brought peace, in john 14:27, is also the same Gospel </w:t>
      </w:r>
      <w:r w:rsidR="00264672">
        <w:rPr>
          <w:bCs/>
        </w:rPr>
        <w:t>that</w:t>
      </w:r>
      <w:r w:rsidR="00505492">
        <w:rPr>
          <w:bCs/>
        </w:rPr>
        <w:t xml:space="preserve"> says that </w:t>
      </w:r>
      <w:r w:rsidR="00264672">
        <w:rPr>
          <w:bCs/>
        </w:rPr>
        <w:t>Jesus</w:t>
      </w:r>
      <w:r w:rsidR="00505492">
        <w:rPr>
          <w:bCs/>
        </w:rPr>
        <w:t xml:space="preserve"> </w:t>
      </w:r>
      <w:r w:rsidR="00264672">
        <w:rPr>
          <w:bCs/>
        </w:rPr>
        <w:t>brought</w:t>
      </w:r>
      <w:r w:rsidR="00505492">
        <w:rPr>
          <w:bCs/>
        </w:rPr>
        <w:t xml:space="preserve"> </w:t>
      </w:r>
      <w:r w:rsidR="00264672">
        <w:rPr>
          <w:bCs/>
        </w:rPr>
        <w:t>judgment</w:t>
      </w:r>
      <w:r w:rsidR="00505492">
        <w:rPr>
          <w:bCs/>
        </w:rPr>
        <w:t xml:space="preserve">, in john 9:39. Therefore, it is important to read every statement in its context. However, people attempt to </w:t>
      </w:r>
      <w:r w:rsidR="00264672">
        <w:rPr>
          <w:bCs/>
        </w:rPr>
        <w:t>harmonize</w:t>
      </w:r>
      <w:r w:rsidR="00505492">
        <w:rPr>
          <w:bCs/>
        </w:rPr>
        <w:t xml:space="preserve"> </w:t>
      </w:r>
      <w:r w:rsidR="00264672">
        <w:rPr>
          <w:bCs/>
        </w:rPr>
        <w:t>a</w:t>
      </w:r>
      <w:r w:rsidR="00505492">
        <w:rPr>
          <w:bCs/>
        </w:rPr>
        <w:t xml:space="preserve">ll the text in the </w:t>
      </w:r>
      <w:r w:rsidR="00264672">
        <w:rPr>
          <w:bCs/>
        </w:rPr>
        <w:t xml:space="preserve">Bible, which </w:t>
      </w:r>
      <w:r w:rsidR="00505492">
        <w:rPr>
          <w:bCs/>
        </w:rPr>
        <w:t xml:space="preserve">only brings confusion. </w:t>
      </w:r>
    </w:p>
    <w:p w14:paraId="1D6BCE49" w14:textId="352CDFAC" w:rsidR="00264672" w:rsidRDefault="00030FD0" w:rsidP="009E747A">
      <w:pPr>
        <w:spacing w:line="480" w:lineRule="auto"/>
        <w:ind w:firstLine="720"/>
        <w:rPr>
          <w:bCs/>
        </w:rPr>
      </w:pPr>
      <w:r>
        <w:rPr>
          <w:bCs/>
        </w:rPr>
        <w:t xml:space="preserve">The Bible is written from five ancient period cultures: the Persian period, the Iron </w:t>
      </w:r>
      <w:r w:rsidR="006A3DC8">
        <w:rPr>
          <w:bCs/>
        </w:rPr>
        <w:t>Age</w:t>
      </w:r>
      <w:r>
        <w:rPr>
          <w:bCs/>
        </w:rPr>
        <w:t>, the Bronzes era, the Roman era, and the Hellenistic period. The Bible is also written in three languages, whereby all the cultural and idioms used were gotten from those languages and eras. In 2</w:t>
      </w:r>
      <w:r w:rsidRPr="00264672">
        <w:rPr>
          <w:bCs/>
          <w:vertAlign w:val="superscript"/>
        </w:rPr>
        <w:t>nd</w:t>
      </w:r>
      <w:r>
        <w:rPr>
          <w:bCs/>
        </w:rPr>
        <w:t xml:space="preserve"> Isaiah, it says that there will be a time when Judah will beat their swords, plowshares, and the spears to hooks for pruning, but on the other hand, in 2</w:t>
      </w:r>
      <w:r w:rsidRPr="00264672">
        <w:rPr>
          <w:bCs/>
          <w:vertAlign w:val="superscript"/>
        </w:rPr>
        <w:t>nd</w:t>
      </w:r>
      <w:r>
        <w:rPr>
          <w:bCs/>
        </w:rPr>
        <w:t xml:space="preserve"> Joel, the passage argues that the Lord will </w:t>
      </w:r>
      <w:r w:rsidR="00DD52F8">
        <w:rPr>
          <w:bCs/>
        </w:rPr>
        <w:t xml:space="preserve">command Judah to </w:t>
      </w:r>
      <w:r w:rsidR="00AF1631">
        <w:rPr>
          <w:bCs/>
        </w:rPr>
        <w:t xml:space="preserve">beat their pruning hooks to spears and their plowshares to swords. </w:t>
      </w:r>
      <w:r w:rsidR="006A3DC8">
        <w:rPr>
          <w:bCs/>
        </w:rPr>
        <w:t xml:space="preserve">All the statements in the Bible should be read and interpreted in their context. </w:t>
      </w:r>
    </w:p>
    <w:p w14:paraId="282FE16F" w14:textId="114592AC" w:rsidR="00410F6E" w:rsidRDefault="00030FD0" w:rsidP="009E747A">
      <w:pPr>
        <w:spacing w:line="480" w:lineRule="auto"/>
        <w:ind w:firstLine="720"/>
        <w:rPr>
          <w:bCs/>
        </w:rPr>
      </w:pPr>
      <w:r>
        <w:rPr>
          <w:bCs/>
        </w:rPr>
        <w:t>The canonical criti</w:t>
      </w:r>
      <w:r w:rsidR="00A663EF">
        <w:rPr>
          <w:bCs/>
        </w:rPr>
        <w:t>cis</w:t>
      </w:r>
      <w:r>
        <w:rPr>
          <w:bCs/>
        </w:rPr>
        <w:t xml:space="preserve">ms perspectives in biblical pluralism </w:t>
      </w:r>
      <w:r w:rsidR="00A663EF">
        <w:rPr>
          <w:bCs/>
        </w:rPr>
        <w:t>provide</w:t>
      </w:r>
      <w:r>
        <w:rPr>
          <w:bCs/>
        </w:rPr>
        <w:t xml:space="preserve"> a built-in corrective apparatus so that people </w:t>
      </w:r>
      <w:r w:rsidR="00A663EF">
        <w:rPr>
          <w:bCs/>
        </w:rPr>
        <w:t>cannot</w:t>
      </w:r>
      <w:r>
        <w:rPr>
          <w:bCs/>
        </w:rPr>
        <w:t xml:space="preserve"> absolutize on a particular </w:t>
      </w:r>
      <w:r w:rsidR="00A663EF">
        <w:rPr>
          <w:bCs/>
        </w:rPr>
        <w:t xml:space="preserve">idea or think that </w:t>
      </w:r>
      <w:r>
        <w:rPr>
          <w:bCs/>
        </w:rPr>
        <w:t>God</w:t>
      </w:r>
      <w:r w:rsidR="00A663EF">
        <w:rPr>
          <w:bCs/>
        </w:rPr>
        <w:t xml:space="preserve"> is boxed </w:t>
      </w:r>
      <w:r w:rsidR="004B3B5E">
        <w:rPr>
          <w:bCs/>
        </w:rPr>
        <w:t>into</w:t>
      </w:r>
      <w:r w:rsidR="00A663EF">
        <w:rPr>
          <w:bCs/>
        </w:rPr>
        <w:t xml:space="preserve"> a particular proposing set. The rhetoric of the prophets tends to be more hyperbolic at times. Therefore, one should not expect that the book of Jeremiah covers the fundamental </w:t>
      </w:r>
      <w:r>
        <w:rPr>
          <w:bCs/>
        </w:rPr>
        <w:t>basis that is</w:t>
      </w:r>
      <w:r w:rsidR="00A663EF">
        <w:rPr>
          <w:bCs/>
        </w:rPr>
        <w:t xml:space="preserve"> significant in containing the full truth of the canonical. Higher prophetic challenges bear less burden theologically. Therefore, the existence of Qoheleth in the Bible acts as a corrective to all the tendencies that people might emphasize Jeremiah.</w:t>
      </w:r>
      <w:r w:rsidR="00796510">
        <w:rPr>
          <w:bCs/>
        </w:rPr>
        <w:t xml:space="preserve"> </w:t>
      </w:r>
      <w:r>
        <w:rPr>
          <w:bCs/>
        </w:rPr>
        <w:t>There is no specific appropriate view of the scripture, and pluralisms in the canon make an assurance that no construct can be based on the Bible without being judged</w:t>
      </w:r>
      <w:r w:rsidR="00796510">
        <w:rPr>
          <w:bCs/>
        </w:rPr>
        <w:t xml:space="preserve">, and people hope to be redeemed by something else present in it. </w:t>
      </w:r>
    </w:p>
    <w:p w14:paraId="6E3BD7EE" w14:textId="3B9F3713" w:rsidR="00A663EF" w:rsidRDefault="00030FD0" w:rsidP="009E747A">
      <w:pPr>
        <w:spacing w:line="480" w:lineRule="auto"/>
        <w:ind w:firstLine="720"/>
        <w:rPr>
          <w:bCs/>
        </w:rPr>
      </w:pPr>
      <w:r>
        <w:rPr>
          <w:bCs/>
        </w:rPr>
        <w:t xml:space="preserve">The Bible can </w:t>
      </w:r>
      <w:r w:rsidR="004B3B5E">
        <w:rPr>
          <w:bCs/>
        </w:rPr>
        <w:t>be</w:t>
      </w:r>
      <w:r>
        <w:rPr>
          <w:bCs/>
        </w:rPr>
        <w:t xml:space="preserve"> viewed canonically as a continuing voice of the prophets which keeps people from </w:t>
      </w:r>
      <w:r w:rsidR="00593B74">
        <w:rPr>
          <w:bCs/>
        </w:rPr>
        <w:t xml:space="preserve">absolutizing a specific viewpoint of the Bible or running out of the main themes of the Bible. The major challenge </w:t>
      </w:r>
      <w:r w:rsidR="004B3B5E">
        <w:rPr>
          <w:bCs/>
        </w:rPr>
        <w:t>that</w:t>
      </w:r>
      <w:r w:rsidR="00593B74">
        <w:rPr>
          <w:bCs/>
        </w:rPr>
        <w:t xml:space="preserve"> the Bible poses to people </w:t>
      </w:r>
      <w:r w:rsidR="004B3B5E">
        <w:rPr>
          <w:bCs/>
        </w:rPr>
        <w:t xml:space="preserve">is the monotheism challenge which is God's integrity affirmation both ethically and ontologically, which is among the major challenge faced by human beings. The anti-Semitism of Christianity mainly comes from failing to monotheize. </w:t>
      </w:r>
      <w:r w:rsidR="00A24CC7">
        <w:rPr>
          <w:bCs/>
        </w:rPr>
        <w:t xml:space="preserve">The canonical traditions promise that if people can make an effort to monotheism, nothing can claim them in the creation. However, it is not easy to practice monotheism. God's dark side affects those who oppose him, like the conservatives and the liberals, and people tend to lose their hold on reality. Being honest could </w:t>
      </w:r>
      <w:r w:rsidR="00261EDA">
        <w:rPr>
          <w:bCs/>
        </w:rPr>
        <w:t>also</w:t>
      </w:r>
      <w:r w:rsidR="00A24CC7">
        <w:rPr>
          <w:bCs/>
        </w:rPr>
        <w:t xml:space="preserve"> mean making efforts to read the passages in the </w:t>
      </w:r>
      <w:r w:rsidR="00261EDA">
        <w:rPr>
          <w:bCs/>
        </w:rPr>
        <w:t>Bible</w:t>
      </w:r>
      <w:r w:rsidR="00A24CC7">
        <w:rPr>
          <w:bCs/>
        </w:rPr>
        <w:t xml:space="preserve"> and first </w:t>
      </w:r>
      <w:r w:rsidR="00261EDA">
        <w:rPr>
          <w:bCs/>
        </w:rPr>
        <w:t>theologize</w:t>
      </w:r>
      <w:r w:rsidR="00A24CC7">
        <w:rPr>
          <w:bCs/>
        </w:rPr>
        <w:t xml:space="preserve"> about it </w:t>
      </w:r>
      <w:r w:rsidR="003C7464">
        <w:rPr>
          <w:bCs/>
        </w:rPr>
        <w:t>instead</w:t>
      </w:r>
      <w:r w:rsidR="00A24CC7">
        <w:rPr>
          <w:bCs/>
        </w:rPr>
        <w:t xml:space="preserve"> of moralizing about it. The first thing that a person should do is </w:t>
      </w:r>
      <w:r w:rsidR="00261EDA">
        <w:rPr>
          <w:bCs/>
        </w:rPr>
        <w:t xml:space="preserve">not consider first what the passage says but ask themselves God's ability in a situation like that. After that, such a person will realize God's ability to redeem them from such situations, which becomes the first note of salvation. It is important for a person first to theologize and later moralize after the results of the reflection. This delivers the person reading from absolutizing the Hellenistic-Roman mores, Persian period, Iron Age, or the Bronze age and assists him to lay focus on what the Lord can do with, and what he or she can do in, their situation of terror. </w:t>
      </w:r>
    </w:p>
    <w:p w14:paraId="2D9BA3CA" w14:textId="150DDAA3" w:rsidR="00C50F4A" w:rsidRDefault="00030FD0" w:rsidP="009E747A">
      <w:pPr>
        <w:spacing w:line="480" w:lineRule="auto"/>
        <w:ind w:firstLine="720"/>
        <w:rPr>
          <w:bCs/>
        </w:rPr>
      </w:pPr>
      <w:r>
        <w:rPr>
          <w:bCs/>
        </w:rPr>
        <w:t xml:space="preserve">Apart from being honest, it is also important to have humility, which is the </w:t>
      </w:r>
      <w:r w:rsidR="003C7464">
        <w:rPr>
          <w:bCs/>
        </w:rPr>
        <w:t>ability</w:t>
      </w:r>
      <w:r>
        <w:rPr>
          <w:bCs/>
        </w:rPr>
        <w:t xml:space="preserve"> </w:t>
      </w:r>
      <w:r w:rsidR="003C7464">
        <w:rPr>
          <w:bCs/>
        </w:rPr>
        <w:t>to</w:t>
      </w:r>
      <w:r>
        <w:rPr>
          <w:bCs/>
        </w:rPr>
        <w:t xml:space="preserve"> recognize in the accounts of the Bible with Herod, Nebuchadnezzar, and Ramses, or with the false prophets that were well-meaning, polytheists that were softheaded and the Pharisees that were God-fearing to understand the challenge of the scripture. Humor is also crucial, which means taking God more seriously every time a person reads a scripture. The canons in the Bible are monotheizing literature, New and Old Testament as confirmed and reaffirmed by the belief of the Trinitarian of Christianity. </w:t>
      </w:r>
    </w:p>
    <w:p w14:paraId="3AE0C984" w14:textId="77777777" w:rsidR="009E747A" w:rsidRDefault="009E747A" w:rsidP="009E747A">
      <w:pPr>
        <w:spacing w:line="480" w:lineRule="auto"/>
        <w:ind w:firstLine="720"/>
        <w:rPr>
          <w:bCs/>
        </w:rPr>
      </w:pPr>
    </w:p>
    <w:p w14:paraId="5C9F9DE0" w14:textId="77777777" w:rsidR="009E747A" w:rsidRDefault="009E747A" w:rsidP="009E747A">
      <w:pPr>
        <w:spacing w:line="480" w:lineRule="auto"/>
        <w:ind w:firstLine="720"/>
        <w:rPr>
          <w:bCs/>
        </w:rPr>
      </w:pPr>
    </w:p>
    <w:p w14:paraId="72787ACE" w14:textId="77777777" w:rsidR="009E747A" w:rsidRDefault="009E747A" w:rsidP="009E747A">
      <w:pPr>
        <w:spacing w:line="480" w:lineRule="auto"/>
        <w:ind w:firstLine="720"/>
        <w:rPr>
          <w:bCs/>
        </w:rPr>
      </w:pPr>
    </w:p>
    <w:p w14:paraId="130C2846" w14:textId="77777777" w:rsidR="009E747A" w:rsidRDefault="009E747A" w:rsidP="009E747A">
      <w:pPr>
        <w:spacing w:line="480" w:lineRule="auto"/>
        <w:ind w:firstLine="720"/>
        <w:rPr>
          <w:bCs/>
        </w:rPr>
      </w:pPr>
    </w:p>
    <w:p w14:paraId="5471CD96" w14:textId="77777777" w:rsidR="009E747A" w:rsidRDefault="009E747A" w:rsidP="009E747A">
      <w:pPr>
        <w:spacing w:line="480" w:lineRule="auto"/>
        <w:ind w:firstLine="720"/>
        <w:rPr>
          <w:bCs/>
        </w:rPr>
      </w:pPr>
    </w:p>
    <w:p w14:paraId="2CE8CA43" w14:textId="77777777" w:rsidR="009E747A" w:rsidRDefault="009E747A" w:rsidP="009E747A">
      <w:pPr>
        <w:spacing w:line="480" w:lineRule="auto"/>
        <w:ind w:firstLine="720"/>
        <w:rPr>
          <w:bCs/>
        </w:rPr>
      </w:pPr>
    </w:p>
    <w:p w14:paraId="79A42CDA" w14:textId="77777777" w:rsidR="009E747A" w:rsidRDefault="009E747A" w:rsidP="009E747A">
      <w:pPr>
        <w:spacing w:line="480" w:lineRule="auto"/>
        <w:ind w:firstLine="720"/>
        <w:rPr>
          <w:bCs/>
        </w:rPr>
      </w:pPr>
    </w:p>
    <w:p w14:paraId="2A599019" w14:textId="77777777" w:rsidR="009E747A" w:rsidRDefault="009E747A" w:rsidP="009E747A">
      <w:pPr>
        <w:spacing w:line="480" w:lineRule="auto"/>
        <w:ind w:firstLine="720"/>
        <w:rPr>
          <w:bCs/>
        </w:rPr>
      </w:pPr>
    </w:p>
    <w:p w14:paraId="48F9CDF2" w14:textId="77777777" w:rsidR="009E747A" w:rsidRDefault="009E747A" w:rsidP="009E747A">
      <w:pPr>
        <w:spacing w:line="480" w:lineRule="auto"/>
        <w:ind w:firstLine="720"/>
        <w:rPr>
          <w:bCs/>
        </w:rPr>
      </w:pPr>
    </w:p>
    <w:p w14:paraId="325EA5F7" w14:textId="77777777" w:rsidR="009E747A" w:rsidRDefault="009E747A" w:rsidP="009E747A">
      <w:pPr>
        <w:spacing w:line="480" w:lineRule="auto"/>
        <w:ind w:firstLine="720"/>
        <w:rPr>
          <w:bCs/>
        </w:rPr>
      </w:pPr>
    </w:p>
    <w:p w14:paraId="7411C187" w14:textId="77777777" w:rsidR="009E747A" w:rsidRDefault="009E747A" w:rsidP="009E747A">
      <w:pPr>
        <w:spacing w:line="480" w:lineRule="auto"/>
        <w:ind w:firstLine="720"/>
        <w:rPr>
          <w:bCs/>
        </w:rPr>
      </w:pPr>
    </w:p>
    <w:p w14:paraId="683A5F36" w14:textId="77777777" w:rsidR="009E747A" w:rsidRDefault="009E747A" w:rsidP="009E747A">
      <w:pPr>
        <w:spacing w:line="480" w:lineRule="auto"/>
        <w:ind w:firstLine="720"/>
        <w:rPr>
          <w:bCs/>
        </w:rPr>
      </w:pPr>
    </w:p>
    <w:p w14:paraId="22638E89" w14:textId="77777777" w:rsidR="009E747A" w:rsidRDefault="009E747A" w:rsidP="009E747A">
      <w:pPr>
        <w:spacing w:line="480" w:lineRule="auto"/>
        <w:ind w:firstLine="720"/>
        <w:rPr>
          <w:bCs/>
        </w:rPr>
      </w:pPr>
    </w:p>
    <w:p w14:paraId="605FD12B" w14:textId="428FB749" w:rsidR="009E747A" w:rsidRDefault="009E747A" w:rsidP="009E747A">
      <w:pPr>
        <w:spacing w:line="480" w:lineRule="auto"/>
        <w:ind w:firstLine="720"/>
        <w:jc w:val="center"/>
        <w:rPr>
          <w:bCs/>
        </w:rPr>
      </w:pPr>
      <w:r>
        <w:rPr>
          <w:bCs/>
        </w:rPr>
        <w:t>Reference</w:t>
      </w:r>
    </w:p>
    <w:p w14:paraId="188C1616" w14:textId="7F85941A" w:rsidR="009E747A" w:rsidRPr="004B3B5E" w:rsidRDefault="009E747A" w:rsidP="00D52850">
      <w:pPr>
        <w:spacing w:line="480" w:lineRule="auto"/>
        <w:rPr>
          <w:bCs/>
        </w:rPr>
      </w:pPr>
      <w:bookmarkStart w:id="0" w:name="_GoBack"/>
      <w:bookmarkEnd w:id="0"/>
      <w:r>
        <w:rPr>
          <w:bCs/>
        </w:rPr>
        <w:t>James A. Sanders (1972) Torah and Conan</w:t>
      </w:r>
    </w:p>
    <w:sectPr w:rsidR="009E747A" w:rsidRPr="004B3B5E"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710F5" w14:textId="77777777" w:rsidR="005414E3" w:rsidRDefault="005414E3">
      <w:r>
        <w:separator/>
      </w:r>
    </w:p>
  </w:endnote>
  <w:endnote w:type="continuationSeparator" w:id="0">
    <w:p w14:paraId="392A821E" w14:textId="77777777" w:rsidR="005414E3" w:rsidRDefault="0054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B5CED" w14:textId="77777777" w:rsidR="005414E3" w:rsidRDefault="005414E3">
      <w:r>
        <w:separator/>
      </w:r>
    </w:p>
  </w:footnote>
  <w:footnote w:type="continuationSeparator" w:id="0">
    <w:p w14:paraId="14CEA151" w14:textId="77777777" w:rsidR="005414E3" w:rsidRDefault="00541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261EDA" w:rsidRPr="008F1DB2" w:rsidRDefault="00030FD0">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5414E3">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261EDA" w:rsidRDefault="00261E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6C29D6" w14:paraId="28857256" w14:textId="77777777">
      <w:tc>
        <w:tcPr>
          <w:tcW w:w="5000" w:type="pct"/>
        </w:tcPr>
        <w:p w14:paraId="4DA65DD0" w14:textId="77777777" w:rsidR="00261EDA" w:rsidRDefault="00030FD0">
          <w:pPr>
            <w:spacing w:line="480" w:lineRule="auto"/>
            <w:contextualSpacing w:val="0"/>
            <w:rPr>
              <w:color w:val="000000"/>
            </w:rPr>
          </w:pPr>
          <w:r>
            <w:rPr>
              <w:color w:val="000000"/>
            </w:rPr>
            <w:t>Running head: GUIDED IMAGERY AND PROGRESSIVE MUSCLE RELAXATION</w:t>
          </w:r>
        </w:p>
        <w:p w14:paraId="0269DDC4" w14:textId="77777777" w:rsidR="00261EDA" w:rsidRDefault="00261EDA"/>
      </w:tc>
      <w:tc>
        <w:tcPr>
          <w:tcW w:w="0" w:type="pct"/>
        </w:tcPr>
        <w:p w14:paraId="326D5C94" w14:textId="77777777" w:rsidR="00261EDA" w:rsidRDefault="00030FD0">
          <w:pPr>
            <w:jc w:val="right"/>
          </w:pPr>
          <w:r>
            <w:fldChar w:fldCharType="begin"/>
          </w:r>
          <w:r>
            <w:instrText>PAGE</w:instrText>
          </w:r>
          <w:r>
            <w:fldChar w:fldCharType="separate"/>
          </w:r>
          <w:r>
            <w:rPr>
              <w:noProof/>
            </w:rPr>
            <w:t>2</w:t>
          </w:r>
          <w:r>
            <w:fldChar w:fldCharType="end"/>
          </w:r>
        </w:p>
      </w:tc>
    </w:tr>
  </w:tbl>
  <w:p w14:paraId="22800C2F" w14:textId="77777777" w:rsidR="00261EDA" w:rsidRDefault="00261E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7B9B"/>
    <w:multiLevelType w:val="hybridMultilevel"/>
    <w:tmpl w:val="52F4EE56"/>
    <w:lvl w:ilvl="0" w:tplc="B15493C0">
      <w:start w:val="1"/>
      <w:numFmt w:val="bullet"/>
      <w:lvlText w:val=""/>
      <w:lvlJc w:val="left"/>
      <w:pPr>
        <w:ind w:left="720" w:hanging="360"/>
      </w:pPr>
      <w:rPr>
        <w:rFonts w:ascii="Symbol" w:hAnsi="Symbol" w:hint="default"/>
      </w:rPr>
    </w:lvl>
    <w:lvl w:ilvl="1" w:tplc="D916C7BA" w:tentative="1">
      <w:start w:val="1"/>
      <w:numFmt w:val="bullet"/>
      <w:lvlText w:val="o"/>
      <w:lvlJc w:val="left"/>
      <w:pPr>
        <w:ind w:left="1440" w:hanging="360"/>
      </w:pPr>
      <w:rPr>
        <w:rFonts w:ascii="Courier New" w:hAnsi="Courier New" w:cs="Courier New" w:hint="default"/>
      </w:rPr>
    </w:lvl>
    <w:lvl w:ilvl="2" w:tplc="D30CFF0C" w:tentative="1">
      <w:start w:val="1"/>
      <w:numFmt w:val="bullet"/>
      <w:lvlText w:val=""/>
      <w:lvlJc w:val="left"/>
      <w:pPr>
        <w:ind w:left="2160" w:hanging="360"/>
      </w:pPr>
      <w:rPr>
        <w:rFonts w:ascii="Wingdings" w:hAnsi="Wingdings" w:hint="default"/>
      </w:rPr>
    </w:lvl>
    <w:lvl w:ilvl="3" w:tplc="0E42716A" w:tentative="1">
      <w:start w:val="1"/>
      <w:numFmt w:val="bullet"/>
      <w:lvlText w:val=""/>
      <w:lvlJc w:val="left"/>
      <w:pPr>
        <w:ind w:left="2880" w:hanging="360"/>
      </w:pPr>
      <w:rPr>
        <w:rFonts w:ascii="Symbol" w:hAnsi="Symbol" w:hint="default"/>
      </w:rPr>
    </w:lvl>
    <w:lvl w:ilvl="4" w:tplc="56E02C46" w:tentative="1">
      <w:start w:val="1"/>
      <w:numFmt w:val="bullet"/>
      <w:lvlText w:val="o"/>
      <w:lvlJc w:val="left"/>
      <w:pPr>
        <w:ind w:left="3600" w:hanging="360"/>
      </w:pPr>
      <w:rPr>
        <w:rFonts w:ascii="Courier New" w:hAnsi="Courier New" w:cs="Courier New" w:hint="default"/>
      </w:rPr>
    </w:lvl>
    <w:lvl w:ilvl="5" w:tplc="E83012EE" w:tentative="1">
      <w:start w:val="1"/>
      <w:numFmt w:val="bullet"/>
      <w:lvlText w:val=""/>
      <w:lvlJc w:val="left"/>
      <w:pPr>
        <w:ind w:left="4320" w:hanging="360"/>
      </w:pPr>
      <w:rPr>
        <w:rFonts w:ascii="Wingdings" w:hAnsi="Wingdings" w:hint="default"/>
      </w:rPr>
    </w:lvl>
    <w:lvl w:ilvl="6" w:tplc="842E55BA" w:tentative="1">
      <w:start w:val="1"/>
      <w:numFmt w:val="bullet"/>
      <w:lvlText w:val=""/>
      <w:lvlJc w:val="left"/>
      <w:pPr>
        <w:ind w:left="5040" w:hanging="360"/>
      </w:pPr>
      <w:rPr>
        <w:rFonts w:ascii="Symbol" w:hAnsi="Symbol" w:hint="default"/>
      </w:rPr>
    </w:lvl>
    <w:lvl w:ilvl="7" w:tplc="41C48D84" w:tentative="1">
      <w:start w:val="1"/>
      <w:numFmt w:val="bullet"/>
      <w:lvlText w:val="o"/>
      <w:lvlJc w:val="left"/>
      <w:pPr>
        <w:ind w:left="5760" w:hanging="360"/>
      </w:pPr>
      <w:rPr>
        <w:rFonts w:ascii="Courier New" w:hAnsi="Courier New" w:cs="Courier New" w:hint="default"/>
      </w:rPr>
    </w:lvl>
    <w:lvl w:ilvl="8" w:tplc="AD807D1E" w:tentative="1">
      <w:start w:val="1"/>
      <w:numFmt w:val="bullet"/>
      <w:lvlText w:val=""/>
      <w:lvlJc w:val="left"/>
      <w:pPr>
        <w:ind w:left="6480" w:hanging="360"/>
      </w:pPr>
      <w:rPr>
        <w:rFonts w:ascii="Wingdings" w:hAnsi="Wingdings" w:hint="default"/>
      </w:rPr>
    </w:lvl>
  </w:abstractNum>
  <w:abstractNum w:abstractNumId="1">
    <w:nsid w:val="239A773E"/>
    <w:multiLevelType w:val="hybridMultilevel"/>
    <w:tmpl w:val="9C94568C"/>
    <w:lvl w:ilvl="0" w:tplc="08586E34">
      <w:start w:val="1"/>
      <w:numFmt w:val="decimal"/>
      <w:lvlText w:val="%1."/>
      <w:lvlJc w:val="left"/>
      <w:pPr>
        <w:ind w:left="720" w:hanging="360"/>
      </w:pPr>
      <w:rPr>
        <w:rFonts w:hint="default"/>
      </w:rPr>
    </w:lvl>
    <w:lvl w:ilvl="1" w:tplc="48D4667C" w:tentative="1">
      <w:start w:val="1"/>
      <w:numFmt w:val="lowerLetter"/>
      <w:lvlText w:val="%2."/>
      <w:lvlJc w:val="left"/>
      <w:pPr>
        <w:ind w:left="1440" w:hanging="360"/>
      </w:pPr>
    </w:lvl>
    <w:lvl w:ilvl="2" w:tplc="031215AC" w:tentative="1">
      <w:start w:val="1"/>
      <w:numFmt w:val="lowerRoman"/>
      <w:lvlText w:val="%3."/>
      <w:lvlJc w:val="right"/>
      <w:pPr>
        <w:ind w:left="2160" w:hanging="180"/>
      </w:pPr>
    </w:lvl>
    <w:lvl w:ilvl="3" w:tplc="BE4AAEAE" w:tentative="1">
      <w:start w:val="1"/>
      <w:numFmt w:val="decimal"/>
      <w:lvlText w:val="%4."/>
      <w:lvlJc w:val="left"/>
      <w:pPr>
        <w:ind w:left="2880" w:hanging="360"/>
      </w:pPr>
    </w:lvl>
    <w:lvl w:ilvl="4" w:tplc="E53CB1A2" w:tentative="1">
      <w:start w:val="1"/>
      <w:numFmt w:val="lowerLetter"/>
      <w:lvlText w:val="%5."/>
      <w:lvlJc w:val="left"/>
      <w:pPr>
        <w:ind w:left="3600" w:hanging="360"/>
      </w:pPr>
    </w:lvl>
    <w:lvl w:ilvl="5" w:tplc="4A94A544" w:tentative="1">
      <w:start w:val="1"/>
      <w:numFmt w:val="lowerRoman"/>
      <w:lvlText w:val="%6."/>
      <w:lvlJc w:val="right"/>
      <w:pPr>
        <w:ind w:left="4320" w:hanging="180"/>
      </w:pPr>
    </w:lvl>
    <w:lvl w:ilvl="6" w:tplc="C57E13A0" w:tentative="1">
      <w:start w:val="1"/>
      <w:numFmt w:val="decimal"/>
      <w:lvlText w:val="%7."/>
      <w:lvlJc w:val="left"/>
      <w:pPr>
        <w:ind w:left="5040" w:hanging="360"/>
      </w:pPr>
    </w:lvl>
    <w:lvl w:ilvl="7" w:tplc="4FC8057A" w:tentative="1">
      <w:start w:val="1"/>
      <w:numFmt w:val="lowerLetter"/>
      <w:lvlText w:val="%8."/>
      <w:lvlJc w:val="left"/>
      <w:pPr>
        <w:ind w:left="5760" w:hanging="360"/>
      </w:pPr>
    </w:lvl>
    <w:lvl w:ilvl="8" w:tplc="7BDAEF3E" w:tentative="1">
      <w:start w:val="1"/>
      <w:numFmt w:val="lowerRoman"/>
      <w:lvlText w:val="%9."/>
      <w:lvlJc w:val="right"/>
      <w:pPr>
        <w:ind w:left="6480" w:hanging="180"/>
      </w:pPr>
    </w:lvl>
  </w:abstractNum>
  <w:abstractNum w:abstractNumId="2">
    <w:nsid w:val="32757F9D"/>
    <w:multiLevelType w:val="hybridMultilevel"/>
    <w:tmpl w:val="FB5A4170"/>
    <w:lvl w:ilvl="0" w:tplc="AF748866">
      <w:start w:val="1"/>
      <w:numFmt w:val="decimal"/>
      <w:lvlText w:val="%1."/>
      <w:lvlJc w:val="left"/>
      <w:pPr>
        <w:ind w:left="720" w:hanging="360"/>
      </w:pPr>
      <w:rPr>
        <w:rFonts w:hint="default"/>
      </w:rPr>
    </w:lvl>
    <w:lvl w:ilvl="1" w:tplc="351A937E" w:tentative="1">
      <w:start w:val="1"/>
      <w:numFmt w:val="lowerLetter"/>
      <w:lvlText w:val="%2."/>
      <w:lvlJc w:val="left"/>
      <w:pPr>
        <w:ind w:left="1440" w:hanging="360"/>
      </w:pPr>
    </w:lvl>
    <w:lvl w:ilvl="2" w:tplc="C1BAAA42" w:tentative="1">
      <w:start w:val="1"/>
      <w:numFmt w:val="lowerRoman"/>
      <w:lvlText w:val="%3."/>
      <w:lvlJc w:val="right"/>
      <w:pPr>
        <w:ind w:left="2160" w:hanging="180"/>
      </w:pPr>
    </w:lvl>
    <w:lvl w:ilvl="3" w:tplc="2EFC0128" w:tentative="1">
      <w:start w:val="1"/>
      <w:numFmt w:val="decimal"/>
      <w:lvlText w:val="%4."/>
      <w:lvlJc w:val="left"/>
      <w:pPr>
        <w:ind w:left="2880" w:hanging="360"/>
      </w:pPr>
    </w:lvl>
    <w:lvl w:ilvl="4" w:tplc="CC788F4C" w:tentative="1">
      <w:start w:val="1"/>
      <w:numFmt w:val="lowerLetter"/>
      <w:lvlText w:val="%5."/>
      <w:lvlJc w:val="left"/>
      <w:pPr>
        <w:ind w:left="3600" w:hanging="360"/>
      </w:pPr>
    </w:lvl>
    <w:lvl w:ilvl="5" w:tplc="BFD4A6FE" w:tentative="1">
      <w:start w:val="1"/>
      <w:numFmt w:val="lowerRoman"/>
      <w:lvlText w:val="%6."/>
      <w:lvlJc w:val="right"/>
      <w:pPr>
        <w:ind w:left="4320" w:hanging="180"/>
      </w:pPr>
    </w:lvl>
    <w:lvl w:ilvl="6" w:tplc="00A070EC" w:tentative="1">
      <w:start w:val="1"/>
      <w:numFmt w:val="decimal"/>
      <w:lvlText w:val="%7."/>
      <w:lvlJc w:val="left"/>
      <w:pPr>
        <w:ind w:left="5040" w:hanging="360"/>
      </w:pPr>
    </w:lvl>
    <w:lvl w:ilvl="7" w:tplc="9B64DBA4" w:tentative="1">
      <w:start w:val="1"/>
      <w:numFmt w:val="lowerLetter"/>
      <w:lvlText w:val="%8."/>
      <w:lvlJc w:val="left"/>
      <w:pPr>
        <w:ind w:left="5760" w:hanging="360"/>
      </w:pPr>
    </w:lvl>
    <w:lvl w:ilvl="8" w:tplc="CE727968" w:tentative="1">
      <w:start w:val="1"/>
      <w:numFmt w:val="lowerRoman"/>
      <w:lvlText w:val="%9."/>
      <w:lvlJc w:val="right"/>
      <w:pPr>
        <w:ind w:left="6480" w:hanging="180"/>
      </w:pPr>
    </w:lvl>
  </w:abstractNum>
  <w:abstractNum w:abstractNumId="3">
    <w:nsid w:val="36AB73D8"/>
    <w:multiLevelType w:val="hybridMultilevel"/>
    <w:tmpl w:val="011E42C2"/>
    <w:lvl w:ilvl="0" w:tplc="B6B260EC">
      <w:start w:val="1"/>
      <w:numFmt w:val="bullet"/>
      <w:lvlText w:val=""/>
      <w:lvlJc w:val="left"/>
      <w:pPr>
        <w:ind w:left="1440" w:hanging="360"/>
      </w:pPr>
      <w:rPr>
        <w:rFonts w:ascii="Symbol" w:hAnsi="Symbol" w:hint="default"/>
      </w:rPr>
    </w:lvl>
    <w:lvl w:ilvl="1" w:tplc="BF5A6924" w:tentative="1">
      <w:start w:val="1"/>
      <w:numFmt w:val="bullet"/>
      <w:lvlText w:val="o"/>
      <w:lvlJc w:val="left"/>
      <w:pPr>
        <w:ind w:left="2160" w:hanging="360"/>
      </w:pPr>
      <w:rPr>
        <w:rFonts w:ascii="Courier New" w:hAnsi="Courier New" w:cs="Courier New" w:hint="default"/>
      </w:rPr>
    </w:lvl>
    <w:lvl w:ilvl="2" w:tplc="21668658" w:tentative="1">
      <w:start w:val="1"/>
      <w:numFmt w:val="bullet"/>
      <w:lvlText w:val=""/>
      <w:lvlJc w:val="left"/>
      <w:pPr>
        <w:ind w:left="2880" w:hanging="360"/>
      </w:pPr>
      <w:rPr>
        <w:rFonts w:ascii="Wingdings" w:hAnsi="Wingdings" w:hint="default"/>
      </w:rPr>
    </w:lvl>
    <w:lvl w:ilvl="3" w:tplc="551ED56A" w:tentative="1">
      <w:start w:val="1"/>
      <w:numFmt w:val="bullet"/>
      <w:lvlText w:val=""/>
      <w:lvlJc w:val="left"/>
      <w:pPr>
        <w:ind w:left="3600" w:hanging="360"/>
      </w:pPr>
      <w:rPr>
        <w:rFonts w:ascii="Symbol" w:hAnsi="Symbol" w:hint="default"/>
      </w:rPr>
    </w:lvl>
    <w:lvl w:ilvl="4" w:tplc="CA1ACC08" w:tentative="1">
      <w:start w:val="1"/>
      <w:numFmt w:val="bullet"/>
      <w:lvlText w:val="o"/>
      <w:lvlJc w:val="left"/>
      <w:pPr>
        <w:ind w:left="4320" w:hanging="360"/>
      </w:pPr>
      <w:rPr>
        <w:rFonts w:ascii="Courier New" w:hAnsi="Courier New" w:cs="Courier New" w:hint="default"/>
      </w:rPr>
    </w:lvl>
    <w:lvl w:ilvl="5" w:tplc="DE921360" w:tentative="1">
      <w:start w:val="1"/>
      <w:numFmt w:val="bullet"/>
      <w:lvlText w:val=""/>
      <w:lvlJc w:val="left"/>
      <w:pPr>
        <w:ind w:left="5040" w:hanging="360"/>
      </w:pPr>
      <w:rPr>
        <w:rFonts w:ascii="Wingdings" w:hAnsi="Wingdings" w:hint="default"/>
      </w:rPr>
    </w:lvl>
    <w:lvl w:ilvl="6" w:tplc="C226BF00" w:tentative="1">
      <w:start w:val="1"/>
      <w:numFmt w:val="bullet"/>
      <w:lvlText w:val=""/>
      <w:lvlJc w:val="left"/>
      <w:pPr>
        <w:ind w:left="5760" w:hanging="360"/>
      </w:pPr>
      <w:rPr>
        <w:rFonts w:ascii="Symbol" w:hAnsi="Symbol" w:hint="default"/>
      </w:rPr>
    </w:lvl>
    <w:lvl w:ilvl="7" w:tplc="D96806FE" w:tentative="1">
      <w:start w:val="1"/>
      <w:numFmt w:val="bullet"/>
      <w:lvlText w:val="o"/>
      <w:lvlJc w:val="left"/>
      <w:pPr>
        <w:ind w:left="6480" w:hanging="360"/>
      </w:pPr>
      <w:rPr>
        <w:rFonts w:ascii="Courier New" w:hAnsi="Courier New" w:cs="Courier New" w:hint="default"/>
      </w:rPr>
    </w:lvl>
    <w:lvl w:ilvl="8" w:tplc="B94ADC68" w:tentative="1">
      <w:start w:val="1"/>
      <w:numFmt w:val="bullet"/>
      <w:lvlText w:val=""/>
      <w:lvlJc w:val="left"/>
      <w:pPr>
        <w:ind w:left="7200" w:hanging="360"/>
      </w:pPr>
      <w:rPr>
        <w:rFonts w:ascii="Wingdings" w:hAnsi="Wingdings" w:hint="default"/>
      </w:rPr>
    </w:lvl>
  </w:abstractNum>
  <w:abstractNum w:abstractNumId="4">
    <w:nsid w:val="3CF536BE"/>
    <w:multiLevelType w:val="hybridMultilevel"/>
    <w:tmpl w:val="EF148F40"/>
    <w:lvl w:ilvl="0" w:tplc="48C646F2">
      <w:start w:val="1"/>
      <w:numFmt w:val="decimal"/>
      <w:lvlText w:val="%1."/>
      <w:lvlJc w:val="left"/>
      <w:pPr>
        <w:ind w:left="1440" w:hanging="360"/>
      </w:pPr>
      <w:rPr>
        <w:rFonts w:ascii="Times New Roman" w:eastAsia="Times New Roman" w:hAnsi="Times New Roman" w:cs="Times New Roman"/>
      </w:rPr>
    </w:lvl>
    <w:lvl w:ilvl="1" w:tplc="257EBA4E" w:tentative="1">
      <w:start w:val="1"/>
      <w:numFmt w:val="lowerLetter"/>
      <w:lvlText w:val="%2."/>
      <w:lvlJc w:val="left"/>
      <w:pPr>
        <w:ind w:left="2160" w:hanging="360"/>
      </w:pPr>
    </w:lvl>
    <w:lvl w:ilvl="2" w:tplc="D9C2A7C0" w:tentative="1">
      <w:start w:val="1"/>
      <w:numFmt w:val="lowerRoman"/>
      <w:lvlText w:val="%3."/>
      <w:lvlJc w:val="right"/>
      <w:pPr>
        <w:ind w:left="2880" w:hanging="180"/>
      </w:pPr>
    </w:lvl>
    <w:lvl w:ilvl="3" w:tplc="FF86472C" w:tentative="1">
      <w:start w:val="1"/>
      <w:numFmt w:val="decimal"/>
      <w:lvlText w:val="%4."/>
      <w:lvlJc w:val="left"/>
      <w:pPr>
        <w:ind w:left="3600" w:hanging="360"/>
      </w:pPr>
    </w:lvl>
    <w:lvl w:ilvl="4" w:tplc="C3AAF57C" w:tentative="1">
      <w:start w:val="1"/>
      <w:numFmt w:val="lowerLetter"/>
      <w:lvlText w:val="%5."/>
      <w:lvlJc w:val="left"/>
      <w:pPr>
        <w:ind w:left="4320" w:hanging="360"/>
      </w:pPr>
    </w:lvl>
    <w:lvl w:ilvl="5" w:tplc="61B8681A" w:tentative="1">
      <w:start w:val="1"/>
      <w:numFmt w:val="lowerRoman"/>
      <w:lvlText w:val="%6."/>
      <w:lvlJc w:val="right"/>
      <w:pPr>
        <w:ind w:left="5040" w:hanging="180"/>
      </w:pPr>
    </w:lvl>
    <w:lvl w:ilvl="6" w:tplc="07F8F5CE" w:tentative="1">
      <w:start w:val="1"/>
      <w:numFmt w:val="decimal"/>
      <w:lvlText w:val="%7."/>
      <w:lvlJc w:val="left"/>
      <w:pPr>
        <w:ind w:left="5760" w:hanging="360"/>
      </w:pPr>
    </w:lvl>
    <w:lvl w:ilvl="7" w:tplc="6ED8E77A" w:tentative="1">
      <w:start w:val="1"/>
      <w:numFmt w:val="lowerLetter"/>
      <w:lvlText w:val="%8."/>
      <w:lvlJc w:val="left"/>
      <w:pPr>
        <w:ind w:left="6480" w:hanging="360"/>
      </w:pPr>
    </w:lvl>
    <w:lvl w:ilvl="8" w:tplc="F52A16A4" w:tentative="1">
      <w:start w:val="1"/>
      <w:numFmt w:val="lowerRoman"/>
      <w:lvlText w:val="%9."/>
      <w:lvlJc w:val="right"/>
      <w:pPr>
        <w:ind w:left="7200" w:hanging="180"/>
      </w:pPr>
    </w:lvl>
  </w:abstractNum>
  <w:abstractNum w:abstractNumId="5">
    <w:nsid w:val="46D063D1"/>
    <w:multiLevelType w:val="multilevel"/>
    <w:tmpl w:val="63485D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650BC1"/>
    <w:multiLevelType w:val="hybridMultilevel"/>
    <w:tmpl w:val="42481138"/>
    <w:lvl w:ilvl="0" w:tplc="1B1205B8">
      <w:start w:val="1"/>
      <w:numFmt w:val="bullet"/>
      <w:lvlText w:val=""/>
      <w:lvlJc w:val="left"/>
      <w:pPr>
        <w:ind w:left="720" w:hanging="360"/>
      </w:pPr>
      <w:rPr>
        <w:rFonts w:ascii="Symbol" w:hAnsi="Symbol" w:hint="default"/>
      </w:rPr>
    </w:lvl>
    <w:lvl w:ilvl="1" w:tplc="BBC63148" w:tentative="1">
      <w:start w:val="1"/>
      <w:numFmt w:val="bullet"/>
      <w:lvlText w:val="o"/>
      <w:lvlJc w:val="left"/>
      <w:pPr>
        <w:ind w:left="1440" w:hanging="360"/>
      </w:pPr>
      <w:rPr>
        <w:rFonts w:ascii="Courier New" w:hAnsi="Courier New" w:cs="Courier New" w:hint="default"/>
      </w:rPr>
    </w:lvl>
    <w:lvl w:ilvl="2" w:tplc="F49A522E" w:tentative="1">
      <w:start w:val="1"/>
      <w:numFmt w:val="bullet"/>
      <w:lvlText w:val=""/>
      <w:lvlJc w:val="left"/>
      <w:pPr>
        <w:ind w:left="2160" w:hanging="360"/>
      </w:pPr>
      <w:rPr>
        <w:rFonts w:ascii="Wingdings" w:hAnsi="Wingdings" w:hint="default"/>
      </w:rPr>
    </w:lvl>
    <w:lvl w:ilvl="3" w:tplc="448AE52C" w:tentative="1">
      <w:start w:val="1"/>
      <w:numFmt w:val="bullet"/>
      <w:lvlText w:val=""/>
      <w:lvlJc w:val="left"/>
      <w:pPr>
        <w:ind w:left="2880" w:hanging="360"/>
      </w:pPr>
      <w:rPr>
        <w:rFonts w:ascii="Symbol" w:hAnsi="Symbol" w:hint="default"/>
      </w:rPr>
    </w:lvl>
    <w:lvl w:ilvl="4" w:tplc="86364FD0" w:tentative="1">
      <w:start w:val="1"/>
      <w:numFmt w:val="bullet"/>
      <w:lvlText w:val="o"/>
      <w:lvlJc w:val="left"/>
      <w:pPr>
        <w:ind w:left="3600" w:hanging="360"/>
      </w:pPr>
      <w:rPr>
        <w:rFonts w:ascii="Courier New" w:hAnsi="Courier New" w:cs="Courier New" w:hint="default"/>
      </w:rPr>
    </w:lvl>
    <w:lvl w:ilvl="5" w:tplc="6D606BCA" w:tentative="1">
      <w:start w:val="1"/>
      <w:numFmt w:val="bullet"/>
      <w:lvlText w:val=""/>
      <w:lvlJc w:val="left"/>
      <w:pPr>
        <w:ind w:left="4320" w:hanging="360"/>
      </w:pPr>
      <w:rPr>
        <w:rFonts w:ascii="Wingdings" w:hAnsi="Wingdings" w:hint="default"/>
      </w:rPr>
    </w:lvl>
    <w:lvl w:ilvl="6" w:tplc="A8008B1A" w:tentative="1">
      <w:start w:val="1"/>
      <w:numFmt w:val="bullet"/>
      <w:lvlText w:val=""/>
      <w:lvlJc w:val="left"/>
      <w:pPr>
        <w:ind w:left="5040" w:hanging="360"/>
      </w:pPr>
      <w:rPr>
        <w:rFonts w:ascii="Symbol" w:hAnsi="Symbol" w:hint="default"/>
      </w:rPr>
    </w:lvl>
    <w:lvl w:ilvl="7" w:tplc="CEB80118" w:tentative="1">
      <w:start w:val="1"/>
      <w:numFmt w:val="bullet"/>
      <w:lvlText w:val="o"/>
      <w:lvlJc w:val="left"/>
      <w:pPr>
        <w:ind w:left="5760" w:hanging="360"/>
      </w:pPr>
      <w:rPr>
        <w:rFonts w:ascii="Courier New" w:hAnsi="Courier New" w:cs="Courier New" w:hint="default"/>
      </w:rPr>
    </w:lvl>
    <w:lvl w:ilvl="8" w:tplc="3234679A" w:tentative="1">
      <w:start w:val="1"/>
      <w:numFmt w:val="bullet"/>
      <w:lvlText w:val=""/>
      <w:lvlJc w:val="left"/>
      <w:pPr>
        <w:ind w:left="6480" w:hanging="360"/>
      </w:pPr>
      <w:rPr>
        <w:rFonts w:ascii="Wingdings" w:hAnsi="Wingdings" w:hint="default"/>
      </w:rPr>
    </w:lvl>
  </w:abstractNum>
  <w:abstractNum w:abstractNumId="7">
    <w:nsid w:val="745F2B3A"/>
    <w:multiLevelType w:val="hybridMultilevel"/>
    <w:tmpl w:val="574EDA9C"/>
    <w:lvl w:ilvl="0" w:tplc="E2847466">
      <w:start w:val="1"/>
      <w:numFmt w:val="decimal"/>
      <w:lvlText w:val="%1."/>
      <w:lvlJc w:val="left"/>
      <w:pPr>
        <w:ind w:left="1080" w:hanging="360"/>
      </w:pPr>
      <w:rPr>
        <w:rFonts w:hint="default"/>
      </w:rPr>
    </w:lvl>
    <w:lvl w:ilvl="1" w:tplc="018EE254" w:tentative="1">
      <w:start w:val="1"/>
      <w:numFmt w:val="lowerLetter"/>
      <w:lvlText w:val="%2."/>
      <w:lvlJc w:val="left"/>
      <w:pPr>
        <w:ind w:left="1800" w:hanging="360"/>
      </w:pPr>
    </w:lvl>
    <w:lvl w:ilvl="2" w:tplc="45B492FC" w:tentative="1">
      <w:start w:val="1"/>
      <w:numFmt w:val="lowerRoman"/>
      <w:lvlText w:val="%3."/>
      <w:lvlJc w:val="right"/>
      <w:pPr>
        <w:ind w:left="2520" w:hanging="180"/>
      </w:pPr>
    </w:lvl>
    <w:lvl w:ilvl="3" w:tplc="73EA720C" w:tentative="1">
      <w:start w:val="1"/>
      <w:numFmt w:val="decimal"/>
      <w:lvlText w:val="%4."/>
      <w:lvlJc w:val="left"/>
      <w:pPr>
        <w:ind w:left="3240" w:hanging="360"/>
      </w:pPr>
    </w:lvl>
    <w:lvl w:ilvl="4" w:tplc="DAB25DB8" w:tentative="1">
      <w:start w:val="1"/>
      <w:numFmt w:val="lowerLetter"/>
      <w:lvlText w:val="%5."/>
      <w:lvlJc w:val="left"/>
      <w:pPr>
        <w:ind w:left="3960" w:hanging="360"/>
      </w:pPr>
    </w:lvl>
    <w:lvl w:ilvl="5" w:tplc="BC5A3D50" w:tentative="1">
      <w:start w:val="1"/>
      <w:numFmt w:val="lowerRoman"/>
      <w:lvlText w:val="%6."/>
      <w:lvlJc w:val="right"/>
      <w:pPr>
        <w:ind w:left="4680" w:hanging="180"/>
      </w:pPr>
    </w:lvl>
    <w:lvl w:ilvl="6" w:tplc="82D2318E" w:tentative="1">
      <w:start w:val="1"/>
      <w:numFmt w:val="decimal"/>
      <w:lvlText w:val="%7."/>
      <w:lvlJc w:val="left"/>
      <w:pPr>
        <w:ind w:left="5400" w:hanging="360"/>
      </w:pPr>
    </w:lvl>
    <w:lvl w:ilvl="7" w:tplc="70700A46" w:tentative="1">
      <w:start w:val="1"/>
      <w:numFmt w:val="lowerLetter"/>
      <w:lvlText w:val="%8."/>
      <w:lvlJc w:val="left"/>
      <w:pPr>
        <w:ind w:left="6120" w:hanging="360"/>
      </w:pPr>
    </w:lvl>
    <w:lvl w:ilvl="8" w:tplc="590484C6" w:tentative="1">
      <w:start w:val="1"/>
      <w:numFmt w:val="lowerRoman"/>
      <w:lvlText w:val="%9."/>
      <w:lvlJc w:val="right"/>
      <w:pPr>
        <w:ind w:left="6840" w:hanging="180"/>
      </w:pPr>
    </w:lvl>
  </w:abstractNum>
  <w:abstractNum w:abstractNumId="8">
    <w:nsid w:val="759230DC"/>
    <w:multiLevelType w:val="hybridMultilevel"/>
    <w:tmpl w:val="34F2AFBA"/>
    <w:lvl w:ilvl="0" w:tplc="6CC2A636">
      <w:start w:val="1"/>
      <w:numFmt w:val="decimal"/>
      <w:lvlText w:val="%1."/>
      <w:lvlJc w:val="left"/>
      <w:pPr>
        <w:ind w:left="720" w:hanging="360"/>
      </w:pPr>
    </w:lvl>
    <w:lvl w:ilvl="1" w:tplc="188E70BC" w:tentative="1">
      <w:start w:val="1"/>
      <w:numFmt w:val="lowerLetter"/>
      <w:lvlText w:val="%2."/>
      <w:lvlJc w:val="left"/>
      <w:pPr>
        <w:ind w:left="1440" w:hanging="360"/>
      </w:pPr>
    </w:lvl>
    <w:lvl w:ilvl="2" w:tplc="67325964" w:tentative="1">
      <w:start w:val="1"/>
      <w:numFmt w:val="lowerRoman"/>
      <w:lvlText w:val="%3."/>
      <w:lvlJc w:val="right"/>
      <w:pPr>
        <w:ind w:left="2160" w:hanging="180"/>
      </w:pPr>
    </w:lvl>
    <w:lvl w:ilvl="3" w:tplc="B59EF48E" w:tentative="1">
      <w:start w:val="1"/>
      <w:numFmt w:val="decimal"/>
      <w:lvlText w:val="%4."/>
      <w:lvlJc w:val="left"/>
      <w:pPr>
        <w:ind w:left="2880" w:hanging="360"/>
      </w:pPr>
    </w:lvl>
    <w:lvl w:ilvl="4" w:tplc="A63833D0" w:tentative="1">
      <w:start w:val="1"/>
      <w:numFmt w:val="lowerLetter"/>
      <w:lvlText w:val="%5."/>
      <w:lvlJc w:val="left"/>
      <w:pPr>
        <w:ind w:left="3600" w:hanging="360"/>
      </w:pPr>
    </w:lvl>
    <w:lvl w:ilvl="5" w:tplc="2C6A4764" w:tentative="1">
      <w:start w:val="1"/>
      <w:numFmt w:val="lowerRoman"/>
      <w:lvlText w:val="%6."/>
      <w:lvlJc w:val="right"/>
      <w:pPr>
        <w:ind w:left="4320" w:hanging="180"/>
      </w:pPr>
    </w:lvl>
    <w:lvl w:ilvl="6" w:tplc="24DEC8C0" w:tentative="1">
      <w:start w:val="1"/>
      <w:numFmt w:val="decimal"/>
      <w:lvlText w:val="%7."/>
      <w:lvlJc w:val="left"/>
      <w:pPr>
        <w:ind w:left="5040" w:hanging="360"/>
      </w:pPr>
    </w:lvl>
    <w:lvl w:ilvl="7" w:tplc="F8E64508" w:tentative="1">
      <w:start w:val="1"/>
      <w:numFmt w:val="lowerLetter"/>
      <w:lvlText w:val="%8."/>
      <w:lvlJc w:val="left"/>
      <w:pPr>
        <w:ind w:left="5760" w:hanging="360"/>
      </w:pPr>
    </w:lvl>
    <w:lvl w:ilvl="8" w:tplc="C1ECF366" w:tentative="1">
      <w:start w:val="1"/>
      <w:numFmt w:val="lowerRoman"/>
      <w:lvlText w:val="%9."/>
      <w:lvlJc w:val="right"/>
      <w:pPr>
        <w:ind w:left="6480" w:hanging="180"/>
      </w:pPr>
    </w:lvl>
  </w:abstractNum>
  <w:abstractNum w:abstractNumId="9">
    <w:nsid w:val="7AE325E0"/>
    <w:multiLevelType w:val="hybridMultilevel"/>
    <w:tmpl w:val="F4ACEEC2"/>
    <w:lvl w:ilvl="0" w:tplc="A80C8392">
      <w:start w:val="5"/>
      <w:numFmt w:val="bullet"/>
      <w:lvlText w:val="-"/>
      <w:lvlJc w:val="left"/>
      <w:pPr>
        <w:ind w:left="720" w:hanging="360"/>
      </w:pPr>
      <w:rPr>
        <w:rFonts w:ascii="Times New Roman" w:eastAsia="Times New Roman" w:hAnsi="Times New Roman" w:cs="Times New Roman" w:hint="default"/>
      </w:rPr>
    </w:lvl>
    <w:lvl w:ilvl="1" w:tplc="F79CCB08" w:tentative="1">
      <w:start w:val="1"/>
      <w:numFmt w:val="bullet"/>
      <w:lvlText w:val="o"/>
      <w:lvlJc w:val="left"/>
      <w:pPr>
        <w:ind w:left="1440" w:hanging="360"/>
      </w:pPr>
      <w:rPr>
        <w:rFonts w:ascii="Courier New" w:hAnsi="Courier New" w:cs="Courier New" w:hint="default"/>
      </w:rPr>
    </w:lvl>
    <w:lvl w:ilvl="2" w:tplc="87E85498" w:tentative="1">
      <w:start w:val="1"/>
      <w:numFmt w:val="bullet"/>
      <w:lvlText w:val=""/>
      <w:lvlJc w:val="left"/>
      <w:pPr>
        <w:ind w:left="2160" w:hanging="360"/>
      </w:pPr>
      <w:rPr>
        <w:rFonts w:ascii="Wingdings" w:hAnsi="Wingdings" w:hint="default"/>
      </w:rPr>
    </w:lvl>
    <w:lvl w:ilvl="3" w:tplc="A6CA0534" w:tentative="1">
      <w:start w:val="1"/>
      <w:numFmt w:val="bullet"/>
      <w:lvlText w:val=""/>
      <w:lvlJc w:val="left"/>
      <w:pPr>
        <w:ind w:left="2880" w:hanging="360"/>
      </w:pPr>
      <w:rPr>
        <w:rFonts w:ascii="Symbol" w:hAnsi="Symbol" w:hint="default"/>
      </w:rPr>
    </w:lvl>
    <w:lvl w:ilvl="4" w:tplc="F05C7FCE" w:tentative="1">
      <w:start w:val="1"/>
      <w:numFmt w:val="bullet"/>
      <w:lvlText w:val="o"/>
      <w:lvlJc w:val="left"/>
      <w:pPr>
        <w:ind w:left="3600" w:hanging="360"/>
      </w:pPr>
      <w:rPr>
        <w:rFonts w:ascii="Courier New" w:hAnsi="Courier New" w:cs="Courier New" w:hint="default"/>
      </w:rPr>
    </w:lvl>
    <w:lvl w:ilvl="5" w:tplc="66F8A34A" w:tentative="1">
      <w:start w:val="1"/>
      <w:numFmt w:val="bullet"/>
      <w:lvlText w:val=""/>
      <w:lvlJc w:val="left"/>
      <w:pPr>
        <w:ind w:left="4320" w:hanging="360"/>
      </w:pPr>
      <w:rPr>
        <w:rFonts w:ascii="Wingdings" w:hAnsi="Wingdings" w:hint="default"/>
      </w:rPr>
    </w:lvl>
    <w:lvl w:ilvl="6" w:tplc="CB10E30E" w:tentative="1">
      <w:start w:val="1"/>
      <w:numFmt w:val="bullet"/>
      <w:lvlText w:val=""/>
      <w:lvlJc w:val="left"/>
      <w:pPr>
        <w:ind w:left="5040" w:hanging="360"/>
      </w:pPr>
      <w:rPr>
        <w:rFonts w:ascii="Symbol" w:hAnsi="Symbol" w:hint="default"/>
      </w:rPr>
    </w:lvl>
    <w:lvl w:ilvl="7" w:tplc="21DA1668" w:tentative="1">
      <w:start w:val="1"/>
      <w:numFmt w:val="bullet"/>
      <w:lvlText w:val="o"/>
      <w:lvlJc w:val="left"/>
      <w:pPr>
        <w:ind w:left="5760" w:hanging="360"/>
      </w:pPr>
      <w:rPr>
        <w:rFonts w:ascii="Courier New" w:hAnsi="Courier New" w:cs="Courier New" w:hint="default"/>
      </w:rPr>
    </w:lvl>
    <w:lvl w:ilvl="8" w:tplc="0342423E" w:tentative="1">
      <w:start w:val="1"/>
      <w:numFmt w:val="bullet"/>
      <w:lvlText w:val=""/>
      <w:lvlJc w:val="left"/>
      <w:pPr>
        <w:ind w:left="6480" w:hanging="360"/>
      </w:pPr>
      <w:rPr>
        <w:rFonts w:ascii="Wingdings" w:hAnsi="Wingdings" w:hint="default"/>
      </w:rPr>
    </w:lvl>
  </w:abstractNum>
  <w:abstractNum w:abstractNumId="10">
    <w:nsid w:val="7CC26EC6"/>
    <w:multiLevelType w:val="hybridMultilevel"/>
    <w:tmpl w:val="CF52F7FC"/>
    <w:lvl w:ilvl="0" w:tplc="808266FE">
      <w:start w:val="1"/>
      <w:numFmt w:val="decimal"/>
      <w:lvlText w:val="%1."/>
      <w:lvlJc w:val="left"/>
      <w:pPr>
        <w:ind w:left="1440" w:hanging="360"/>
      </w:pPr>
    </w:lvl>
    <w:lvl w:ilvl="1" w:tplc="8D34849A" w:tentative="1">
      <w:start w:val="1"/>
      <w:numFmt w:val="lowerLetter"/>
      <w:lvlText w:val="%2."/>
      <w:lvlJc w:val="left"/>
      <w:pPr>
        <w:ind w:left="2160" w:hanging="360"/>
      </w:pPr>
    </w:lvl>
    <w:lvl w:ilvl="2" w:tplc="97C29D82" w:tentative="1">
      <w:start w:val="1"/>
      <w:numFmt w:val="lowerRoman"/>
      <w:lvlText w:val="%3."/>
      <w:lvlJc w:val="right"/>
      <w:pPr>
        <w:ind w:left="2880" w:hanging="180"/>
      </w:pPr>
    </w:lvl>
    <w:lvl w:ilvl="3" w:tplc="11D6C444" w:tentative="1">
      <w:start w:val="1"/>
      <w:numFmt w:val="decimal"/>
      <w:lvlText w:val="%4."/>
      <w:lvlJc w:val="left"/>
      <w:pPr>
        <w:ind w:left="3600" w:hanging="360"/>
      </w:pPr>
    </w:lvl>
    <w:lvl w:ilvl="4" w:tplc="13D63C06" w:tentative="1">
      <w:start w:val="1"/>
      <w:numFmt w:val="lowerLetter"/>
      <w:lvlText w:val="%5."/>
      <w:lvlJc w:val="left"/>
      <w:pPr>
        <w:ind w:left="4320" w:hanging="360"/>
      </w:pPr>
    </w:lvl>
    <w:lvl w:ilvl="5" w:tplc="14289526" w:tentative="1">
      <w:start w:val="1"/>
      <w:numFmt w:val="lowerRoman"/>
      <w:lvlText w:val="%6."/>
      <w:lvlJc w:val="right"/>
      <w:pPr>
        <w:ind w:left="5040" w:hanging="180"/>
      </w:pPr>
    </w:lvl>
    <w:lvl w:ilvl="6" w:tplc="4E765AD2" w:tentative="1">
      <w:start w:val="1"/>
      <w:numFmt w:val="decimal"/>
      <w:lvlText w:val="%7."/>
      <w:lvlJc w:val="left"/>
      <w:pPr>
        <w:ind w:left="5760" w:hanging="360"/>
      </w:pPr>
    </w:lvl>
    <w:lvl w:ilvl="7" w:tplc="BF20DF60" w:tentative="1">
      <w:start w:val="1"/>
      <w:numFmt w:val="lowerLetter"/>
      <w:lvlText w:val="%8."/>
      <w:lvlJc w:val="left"/>
      <w:pPr>
        <w:ind w:left="6480" w:hanging="360"/>
      </w:pPr>
    </w:lvl>
    <w:lvl w:ilvl="8" w:tplc="ED428A10" w:tentative="1">
      <w:start w:val="1"/>
      <w:numFmt w:val="lowerRoman"/>
      <w:lvlText w:val="%9."/>
      <w:lvlJc w:val="right"/>
      <w:pPr>
        <w:ind w:left="7200" w:hanging="180"/>
      </w:pPr>
    </w:lvl>
  </w:abstractNum>
  <w:num w:numId="1">
    <w:abstractNumId w:val="9"/>
  </w:num>
  <w:num w:numId="2">
    <w:abstractNumId w:val="6"/>
  </w:num>
  <w:num w:numId="3">
    <w:abstractNumId w:val="3"/>
  </w:num>
  <w:num w:numId="4">
    <w:abstractNumId w:val="4"/>
  </w:num>
  <w:num w:numId="5">
    <w:abstractNumId w:val="10"/>
  </w:num>
  <w:num w:numId="6">
    <w:abstractNumId w:val="5"/>
  </w:num>
  <w:num w:numId="7">
    <w:abstractNumId w:val="1"/>
  </w:num>
  <w:num w:numId="8">
    <w:abstractNumId w:val="7"/>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4222"/>
    <w:rsid w:val="00011118"/>
    <w:rsid w:val="000130FA"/>
    <w:rsid w:val="00013BA2"/>
    <w:rsid w:val="00017EBC"/>
    <w:rsid w:val="000210B3"/>
    <w:rsid w:val="00025D71"/>
    <w:rsid w:val="00027C7B"/>
    <w:rsid w:val="00030FD0"/>
    <w:rsid w:val="000337E7"/>
    <w:rsid w:val="000374A7"/>
    <w:rsid w:val="00041A13"/>
    <w:rsid w:val="00042EF0"/>
    <w:rsid w:val="000432A2"/>
    <w:rsid w:val="0005435D"/>
    <w:rsid w:val="00054E75"/>
    <w:rsid w:val="00054FF3"/>
    <w:rsid w:val="00057F20"/>
    <w:rsid w:val="00062D6A"/>
    <w:rsid w:val="00066259"/>
    <w:rsid w:val="00075279"/>
    <w:rsid w:val="000779BF"/>
    <w:rsid w:val="00081AEF"/>
    <w:rsid w:val="000865BE"/>
    <w:rsid w:val="00092C0E"/>
    <w:rsid w:val="00095BDC"/>
    <w:rsid w:val="000A1868"/>
    <w:rsid w:val="000A4188"/>
    <w:rsid w:val="000A64ED"/>
    <w:rsid w:val="000B103B"/>
    <w:rsid w:val="000B10A6"/>
    <w:rsid w:val="000B131D"/>
    <w:rsid w:val="000B322E"/>
    <w:rsid w:val="000B671D"/>
    <w:rsid w:val="000B7E32"/>
    <w:rsid w:val="000C4310"/>
    <w:rsid w:val="000D6D88"/>
    <w:rsid w:val="000E298E"/>
    <w:rsid w:val="000E4FEB"/>
    <w:rsid w:val="000E7E71"/>
    <w:rsid w:val="000F40C3"/>
    <w:rsid w:val="000F4431"/>
    <w:rsid w:val="00107A2D"/>
    <w:rsid w:val="00111A88"/>
    <w:rsid w:val="0011349B"/>
    <w:rsid w:val="0012126F"/>
    <w:rsid w:val="001215D8"/>
    <w:rsid w:val="001216B7"/>
    <w:rsid w:val="00123AE6"/>
    <w:rsid w:val="001272E1"/>
    <w:rsid w:val="00127373"/>
    <w:rsid w:val="00134F65"/>
    <w:rsid w:val="00136CE2"/>
    <w:rsid w:val="00137AC4"/>
    <w:rsid w:val="00143026"/>
    <w:rsid w:val="00146C59"/>
    <w:rsid w:val="00150A8E"/>
    <w:rsid w:val="00152DC5"/>
    <w:rsid w:val="00156956"/>
    <w:rsid w:val="00157600"/>
    <w:rsid w:val="001613E8"/>
    <w:rsid w:val="00163BB7"/>
    <w:rsid w:val="00163E1E"/>
    <w:rsid w:val="00164722"/>
    <w:rsid w:val="00165B2B"/>
    <w:rsid w:val="0017616F"/>
    <w:rsid w:val="001762D8"/>
    <w:rsid w:val="0017683A"/>
    <w:rsid w:val="001773B3"/>
    <w:rsid w:val="00183132"/>
    <w:rsid w:val="0019028A"/>
    <w:rsid w:val="00190DE7"/>
    <w:rsid w:val="00193121"/>
    <w:rsid w:val="001A03E6"/>
    <w:rsid w:val="001A2650"/>
    <w:rsid w:val="001A4AEE"/>
    <w:rsid w:val="001A653E"/>
    <w:rsid w:val="001B02F2"/>
    <w:rsid w:val="001B3DF8"/>
    <w:rsid w:val="001B4D02"/>
    <w:rsid w:val="001B7D70"/>
    <w:rsid w:val="001C0C17"/>
    <w:rsid w:val="001C20D3"/>
    <w:rsid w:val="001C26CE"/>
    <w:rsid w:val="001C27BD"/>
    <w:rsid w:val="001C6A27"/>
    <w:rsid w:val="001C7198"/>
    <w:rsid w:val="001D039B"/>
    <w:rsid w:val="001D0C91"/>
    <w:rsid w:val="001D0FC8"/>
    <w:rsid w:val="001D5E4C"/>
    <w:rsid w:val="001E3101"/>
    <w:rsid w:val="001E49FF"/>
    <w:rsid w:val="001E52D2"/>
    <w:rsid w:val="001F44B6"/>
    <w:rsid w:val="001F6BA4"/>
    <w:rsid w:val="001F7227"/>
    <w:rsid w:val="0020068E"/>
    <w:rsid w:val="00206D49"/>
    <w:rsid w:val="00210938"/>
    <w:rsid w:val="0021126A"/>
    <w:rsid w:val="00211D2E"/>
    <w:rsid w:val="00227A26"/>
    <w:rsid w:val="00235A5F"/>
    <w:rsid w:val="00246609"/>
    <w:rsid w:val="00250D97"/>
    <w:rsid w:val="00251BB5"/>
    <w:rsid w:val="00252073"/>
    <w:rsid w:val="002551D3"/>
    <w:rsid w:val="00261446"/>
    <w:rsid w:val="00261EDA"/>
    <w:rsid w:val="00262883"/>
    <w:rsid w:val="00264157"/>
    <w:rsid w:val="00264672"/>
    <w:rsid w:val="0026530A"/>
    <w:rsid w:val="00272AF4"/>
    <w:rsid w:val="00272C19"/>
    <w:rsid w:val="00274821"/>
    <w:rsid w:val="00280667"/>
    <w:rsid w:val="00285CD1"/>
    <w:rsid w:val="00291063"/>
    <w:rsid w:val="0029473C"/>
    <w:rsid w:val="00295138"/>
    <w:rsid w:val="002A4067"/>
    <w:rsid w:val="002B60B5"/>
    <w:rsid w:val="002C5CDD"/>
    <w:rsid w:val="002D3EC6"/>
    <w:rsid w:val="002D4D4C"/>
    <w:rsid w:val="002E2810"/>
    <w:rsid w:val="002E5FFC"/>
    <w:rsid w:val="002E6422"/>
    <w:rsid w:val="002E78D8"/>
    <w:rsid w:val="002F472B"/>
    <w:rsid w:val="0030543D"/>
    <w:rsid w:val="003063EC"/>
    <w:rsid w:val="00311787"/>
    <w:rsid w:val="003145C9"/>
    <w:rsid w:val="00316229"/>
    <w:rsid w:val="00321041"/>
    <w:rsid w:val="003218F8"/>
    <w:rsid w:val="00323949"/>
    <w:rsid w:val="00337AC6"/>
    <w:rsid w:val="00340485"/>
    <w:rsid w:val="003404F6"/>
    <w:rsid w:val="0034380B"/>
    <w:rsid w:val="00344659"/>
    <w:rsid w:val="00347A69"/>
    <w:rsid w:val="0036076B"/>
    <w:rsid w:val="00361E7C"/>
    <w:rsid w:val="00362C0F"/>
    <w:rsid w:val="00363E43"/>
    <w:rsid w:val="00363F42"/>
    <w:rsid w:val="00364B5E"/>
    <w:rsid w:val="00374CDA"/>
    <w:rsid w:val="003759E0"/>
    <w:rsid w:val="00376D62"/>
    <w:rsid w:val="00383E71"/>
    <w:rsid w:val="0039177D"/>
    <w:rsid w:val="0039226B"/>
    <w:rsid w:val="0039797E"/>
    <w:rsid w:val="00397C66"/>
    <w:rsid w:val="003A0C46"/>
    <w:rsid w:val="003A30BA"/>
    <w:rsid w:val="003A5061"/>
    <w:rsid w:val="003A5A86"/>
    <w:rsid w:val="003A7E97"/>
    <w:rsid w:val="003B12CB"/>
    <w:rsid w:val="003B4A6B"/>
    <w:rsid w:val="003B6790"/>
    <w:rsid w:val="003C352E"/>
    <w:rsid w:val="003C40E6"/>
    <w:rsid w:val="003C7104"/>
    <w:rsid w:val="003C7464"/>
    <w:rsid w:val="003D1C7A"/>
    <w:rsid w:val="003D2D9E"/>
    <w:rsid w:val="003D3715"/>
    <w:rsid w:val="003E395C"/>
    <w:rsid w:val="003E586F"/>
    <w:rsid w:val="003E6698"/>
    <w:rsid w:val="003E6B77"/>
    <w:rsid w:val="003E7C1E"/>
    <w:rsid w:val="003F192C"/>
    <w:rsid w:val="003F3DCB"/>
    <w:rsid w:val="003F6870"/>
    <w:rsid w:val="00401464"/>
    <w:rsid w:val="004020A6"/>
    <w:rsid w:val="004023AC"/>
    <w:rsid w:val="0040351A"/>
    <w:rsid w:val="00410F6E"/>
    <w:rsid w:val="00412D95"/>
    <w:rsid w:val="00415060"/>
    <w:rsid w:val="004220FA"/>
    <w:rsid w:val="00423E4B"/>
    <w:rsid w:val="00426FDE"/>
    <w:rsid w:val="004277D6"/>
    <w:rsid w:val="00430623"/>
    <w:rsid w:val="00434593"/>
    <w:rsid w:val="00437A7B"/>
    <w:rsid w:val="00441CCD"/>
    <w:rsid w:val="00441D42"/>
    <w:rsid w:val="00444F3B"/>
    <w:rsid w:val="00451BDE"/>
    <w:rsid w:val="00453FB6"/>
    <w:rsid w:val="0045723B"/>
    <w:rsid w:val="004808FB"/>
    <w:rsid w:val="00481618"/>
    <w:rsid w:val="00484D1A"/>
    <w:rsid w:val="00485A5E"/>
    <w:rsid w:val="004870E7"/>
    <w:rsid w:val="0049587C"/>
    <w:rsid w:val="0049700D"/>
    <w:rsid w:val="004A1A8A"/>
    <w:rsid w:val="004A2115"/>
    <w:rsid w:val="004A3D17"/>
    <w:rsid w:val="004A5010"/>
    <w:rsid w:val="004A56A3"/>
    <w:rsid w:val="004B1235"/>
    <w:rsid w:val="004B1DF7"/>
    <w:rsid w:val="004B2F17"/>
    <w:rsid w:val="004B3B5E"/>
    <w:rsid w:val="004B64E0"/>
    <w:rsid w:val="004B65ED"/>
    <w:rsid w:val="004C045A"/>
    <w:rsid w:val="004C7924"/>
    <w:rsid w:val="004D48D6"/>
    <w:rsid w:val="004D6EAF"/>
    <w:rsid w:val="004D7F7F"/>
    <w:rsid w:val="004E2754"/>
    <w:rsid w:val="004E4D83"/>
    <w:rsid w:val="004E6DEF"/>
    <w:rsid w:val="004F259B"/>
    <w:rsid w:val="005031D8"/>
    <w:rsid w:val="00504C84"/>
    <w:rsid w:val="00505297"/>
    <w:rsid w:val="00505492"/>
    <w:rsid w:val="00505855"/>
    <w:rsid w:val="005071E8"/>
    <w:rsid w:val="00507FD3"/>
    <w:rsid w:val="00514FFD"/>
    <w:rsid w:val="00516DA0"/>
    <w:rsid w:val="00522107"/>
    <w:rsid w:val="005259DD"/>
    <w:rsid w:val="0053041D"/>
    <w:rsid w:val="00531467"/>
    <w:rsid w:val="00535AFC"/>
    <w:rsid w:val="00540CCA"/>
    <w:rsid w:val="005414E3"/>
    <w:rsid w:val="00542DE9"/>
    <w:rsid w:val="00545E7E"/>
    <w:rsid w:val="0054722D"/>
    <w:rsid w:val="0055053D"/>
    <w:rsid w:val="0055065C"/>
    <w:rsid w:val="00554C5E"/>
    <w:rsid w:val="00554EDB"/>
    <w:rsid w:val="00555DE6"/>
    <w:rsid w:val="00556AE0"/>
    <w:rsid w:val="00557041"/>
    <w:rsid w:val="0056316F"/>
    <w:rsid w:val="00567B2F"/>
    <w:rsid w:val="00572992"/>
    <w:rsid w:val="00577E9E"/>
    <w:rsid w:val="0058132F"/>
    <w:rsid w:val="00583A13"/>
    <w:rsid w:val="00584BEB"/>
    <w:rsid w:val="00585688"/>
    <w:rsid w:val="005856FD"/>
    <w:rsid w:val="00590F21"/>
    <w:rsid w:val="0059175F"/>
    <w:rsid w:val="005921C7"/>
    <w:rsid w:val="00592860"/>
    <w:rsid w:val="00592F6E"/>
    <w:rsid w:val="00593B74"/>
    <w:rsid w:val="00594D68"/>
    <w:rsid w:val="005A1751"/>
    <w:rsid w:val="005B464F"/>
    <w:rsid w:val="005B70EC"/>
    <w:rsid w:val="005C47BF"/>
    <w:rsid w:val="005C569A"/>
    <w:rsid w:val="005D559F"/>
    <w:rsid w:val="005D5FED"/>
    <w:rsid w:val="005E30D7"/>
    <w:rsid w:val="005E3434"/>
    <w:rsid w:val="005E48ED"/>
    <w:rsid w:val="005E549E"/>
    <w:rsid w:val="005E7D36"/>
    <w:rsid w:val="005F2DA4"/>
    <w:rsid w:val="005F4614"/>
    <w:rsid w:val="005F4A7B"/>
    <w:rsid w:val="005F4B79"/>
    <w:rsid w:val="005F76B1"/>
    <w:rsid w:val="006018B8"/>
    <w:rsid w:val="0060313D"/>
    <w:rsid w:val="0060545A"/>
    <w:rsid w:val="00605549"/>
    <w:rsid w:val="00606E78"/>
    <w:rsid w:val="006108C0"/>
    <w:rsid w:val="006113D4"/>
    <w:rsid w:val="00613B39"/>
    <w:rsid w:val="00617000"/>
    <w:rsid w:val="0061731A"/>
    <w:rsid w:val="00617377"/>
    <w:rsid w:val="00620A1C"/>
    <w:rsid w:val="00624844"/>
    <w:rsid w:val="0062597A"/>
    <w:rsid w:val="00625AEE"/>
    <w:rsid w:val="00630743"/>
    <w:rsid w:val="00635178"/>
    <w:rsid w:val="00645503"/>
    <w:rsid w:val="00645585"/>
    <w:rsid w:val="00647239"/>
    <w:rsid w:val="0065001F"/>
    <w:rsid w:val="00651695"/>
    <w:rsid w:val="00655487"/>
    <w:rsid w:val="006569AA"/>
    <w:rsid w:val="00662A93"/>
    <w:rsid w:val="00666EEF"/>
    <w:rsid w:val="0067028C"/>
    <w:rsid w:val="00670C84"/>
    <w:rsid w:val="006719C2"/>
    <w:rsid w:val="00672657"/>
    <w:rsid w:val="00673858"/>
    <w:rsid w:val="006754B5"/>
    <w:rsid w:val="00684C35"/>
    <w:rsid w:val="00685A32"/>
    <w:rsid w:val="00685C59"/>
    <w:rsid w:val="006904DC"/>
    <w:rsid w:val="006A164A"/>
    <w:rsid w:val="006A30CA"/>
    <w:rsid w:val="006A3DC8"/>
    <w:rsid w:val="006A5B47"/>
    <w:rsid w:val="006A754B"/>
    <w:rsid w:val="006C07EF"/>
    <w:rsid w:val="006C0BCB"/>
    <w:rsid w:val="006C232E"/>
    <w:rsid w:val="006C29D6"/>
    <w:rsid w:val="006E34D0"/>
    <w:rsid w:val="006F11C1"/>
    <w:rsid w:val="006F1C41"/>
    <w:rsid w:val="006F3476"/>
    <w:rsid w:val="006F7604"/>
    <w:rsid w:val="007041FF"/>
    <w:rsid w:val="00712E08"/>
    <w:rsid w:val="00712F4D"/>
    <w:rsid w:val="0071590B"/>
    <w:rsid w:val="00717EBD"/>
    <w:rsid w:val="0072092A"/>
    <w:rsid w:val="00730B0C"/>
    <w:rsid w:val="0073204B"/>
    <w:rsid w:val="0073302D"/>
    <w:rsid w:val="00734D66"/>
    <w:rsid w:val="00736F2A"/>
    <w:rsid w:val="00741521"/>
    <w:rsid w:val="00743914"/>
    <w:rsid w:val="007460F2"/>
    <w:rsid w:val="007577B3"/>
    <w:rsid w:val="007619CE"/>
    <w:rsid w:val="007634EE"/>
    <w:rsid w:val="00764990"/>
    <w:rsid w:val="00772BC6"/>
    <w:rsid w:val="00774044"/>
    <w:rsid w:val="00774387"/>
    <w:rsid w:val="00774BA3"/>
    <w:rsid w:val="007750F9"/>
    <w:rsid w:val="00776FEE"/>
    <w:rsid w:val="00781C05"/>
    <w:rsid w:val="00794796"/>
    <w:rsid w:val="00796510"/>
    <w:rsid w:val="00797079"/>
    <w:rsid w:val="007A21FE"/>
    <w:rsid w:val="007A732C"/>
    <w:rsid w:val="007B1411"/>
    <w:rsid w:val="007B5909"/>
    <w:rsid w:val="007B7541"/>
    <w:rsid w:val="007C3654"/>
    <w:rsid w:val="007C3E93"/>
    <w:rsid w:val="007C4B11"/>
    <w:rsid w:val="007C7F30"/>
    <w:rsid w:val="007D17D4"/>
    <w:rsid w:val="007D79A0"/>
    <w:rsid w:val="007F4362"/>
    <w:rsid w:val="007F4D51"/>
    <w:rsid w:val="00802151"/>
    <w:rsid w:val="0081397C"/>
    <w:rsid w:val="0083052D"/>
    <w:rsid w:val="00832391"/>
    <w:rsid w:val="00836FCF"/>
    <w:rsid w:val="0084509A"/>
    <w:rsid w:val="008520F2"/>
    <w:rsid w:val="00852B26"/>
    <w:rsid w:val="008551C2"/>
    <w:rsid w:val="00861A1E"/>
    <w:rsid w:val="00865569"/>
    <w:rsid w:val="00870213"/>
    <w:rsid w:val="00874922"/>
    <w:rsid w:val="00874F44"/>
    <w:rsid w:val="00875BB9"/>
    <w:rsid w:val="00882DBF"/>
    <w:rsid w:val="008835DD"/>
    <w:rsid w:val="00883608"/>
    <w:rsid w:val="00886C06"/>
    <w:rsid w:val="008872C0"/>
    <w:rsid w:val="008877C0"/>
    <w:rsid w:val="008924BE"/>
    <w:rsid w:val="0089350A"/>
    <w:rsid w:val="00895B44"/>
    <w:rsid w:val="008A315C"/>
    <w:rsid w:val="008A4DDF"/>
    <w:rsid w:val="008B01BF"/>
    <w:rsid w:val="008B5611"/>
    <w:rsid w:val="008C17F9"/>
    <w:rsid w:val="008C25E8"/>
    <w:rsid w:val="008C49A6"/>
    <w:rsid w:val="008C7236"/>
    <w:rsid w:val="008D7B9A"/>
    <w:rsid w:val="008E3D00"/>
    <w:rsid w:val="008F139A"/>
    <w:rsid w:val="008F1DB2"/>
    <w:rsid w:val="008F21FA"/>
    <w:rsid w:val="008F29F8"/>
    <w:rsid w:val="0090168B"/>
    <w:rsid w:val="00901CA8"/>
    <w:rsid w:val="009067F7"/>
    <w:rsid w:val="00911C89"/>
    <w:rsid w:val="00915464"/>
    <w:rsid w:val="00916BD0"/>
    <w:rsid w:val="00916F37"/>
    <w:rsid w:val="00917336"/>
    <w:rsid w:val="009259A6"/>
    <w:rsid w:val="00926682"/>
    <w:rsid w:val="00931E07"/>
    <w:rsid w:val="00936808"/>
    <w:rsid w:val="00937343"/>
    <w:rsid w:val="0094314D"/>
    <w:rsid w:val="00944B6B"/>
    <w:rsid w:val="00944EEC"/>
    <w:rsid w:val="0094572E"/>
    <w:rsid w:val="009466EC"/>
    <w:rsid w:val="00956ABD"/>
    <w:rsid w:val="00960298"/>
    <w:rsid w:val="00960AC1"/>
    <w:rsid w:val="00962581"/>
    <w:rsid w:val="00962A02"/>
    <w:rsid w:val="00970AD7"/>
    <w:rsid w:val="00971C16"/>
    <w:rsid w:val="00971CD5"/>
    <w:rsid w:val="0097266C"/>
    <w:rsid w:val="009736F3"/>
    <w:rsid w:val="00974676"/>
    <w:rsid w:val="00980AF5"/>
    <w:rsid w:val="0098400C"/>
    <w:rsid w:val="00992141"/>
    <w:rsid w:val="009A0D90"/>
    <w:rsid w:val="009A4F03"/>
    <w:rsid w:val="009A5144"/>
    <w:rsid w:val="009A64AD"/>
    <w:rsid w:val="009A668C"/>
    <w:rsid w:val="009B2CA9"/>
    <w:rsid w:val="009B4245"/>
    <w:rsid w:val="009D31E2"/>
    <w:rsid w:val="009D3860"/>
    <w:rsid w:val="009D73A9"/>
    <w:rsid w:val="009E04E1"/>
    <w:rsid w:val="009E3CA0"/>
    <w:rsid w:val="009E6396"/>
    <w:rsid w:val="009E703A"/>
    <w:rsid w:val="009E70D2"/>
    <w:rsid w:val="009E747A"/>
    <w:rsid w:val="009F3D72"/>
    <w:rsid w:val="00A02D98"/>
    <w:rsid w:val="00A03083"/>
    <w:rsid w:val="00A04228"/>
    <w:rsid w:val="00A04DB6"/>
    <w:rsid w:val="00A05029"/>
    <w:rsid w:val="00A0643C"/>
    <w:rsid w:val="00A077B0"/>
    <w:rsid w:val="00A165FF"/>
    <w:rsid w:val="00A22DA9"/>
    <w:rsid w:val="00A24839"/>
    <w:rsid w:val="00A24CC7"/>
    <w:rsid w:val="00A27AEA"/>
    <w:rsid w:val="00A31B06"/>
    <w:rsid w:val="00A32186"/>
    <w:rsid w:val="00A35E55"/>
    <w:rsid w:val="00A4121D"/>
    <w:rsid w:val="00A451BF"/>
    <w:rsid w:val="00A5170E"/>
    <w:rsid w:val="00A522D4"/>
    <w:rsid w:val="00A57290"/>
    <w:rsid w:val="00A663EF"/>
    <w:rsid w:val="00A6694D"/>
    <w:rsid w:val="00A66DE9"/>
    <w:rsid w:val="00A67860"/>
    <w:rsid w:val="00A70504"/>
    <w:rsid w:val="00A70581"/>
    <w:rsid w:val="00A81A7D"/>
    <w:rsid w:val="00A84B30"/>
    <w:rsid w:val="00A87414"/>
    <w:rsid w:val="00A87BDE"/>
    <w:rsid w:val="00A87C29"/>
    <w:rsid w:val="00A913B7"/>
    <w:rsid w:val="00A9164E"/>
    <w:rsid w:val="00A916EB"/>
    <w:rsid w:val="00A94D0A"/>
    <w:rsid w:val="00A97530"/>
    <w:rsid w:val="00A97D8E"/>
    <w:rsid w:val="00AA02EB"/>
    <w:rsid w:val="00AA05D7"/>
    <w:rsid w:val="00AA4DC9"/>
    <w:rsid w:val="00AA5FA5"/>
    <w:rsid w:val="00AB16D7"/>
    <w:rsid w:val="00AB62BD"/>
    <w:rsid w:val="00AC0A9D"/>
    <w:rsid w:val="00AC1541"/>
    <w:rsid w:val="00AC184C"/>
    <w:rsid w:val="00AC5C5E"/>
    <w:rsid w:val="00AD717C"/>
    <w:rsid w:val="00AE10BD"/>
    <w:rsid w:val="00AE1D2C"/>
    <w:rsid w:val="00AE4464"/>
    <w:rsid w:val="00AE6F34"/>
    <w:rsid w:val="00AF1631"/>
    <w:rsid w:val="00AF34D7"/>
    <w:rsid w:val="00AF5DDB"/>
    <w:rsid w:val="00B120D4"/>
    <w:rsid w:val="00B13811"/>
    <w:rsid w:val="00B143E2"/>
    <w:rsid w:val="00B1484D"/>
    <w:rsid w:val="00B2236F"/>
    <w:rsid w:val="00B242F4"/>
    <w:rsid w:val="00B24311"/>
    <w:rsid w:val="00B2575B"/>
    <w:rsid w:val="00B2625A"/>
    <w:rsid w:val="00B30564"/>
    <w:rsid w:val="00B336B7"/>
    <w:rsid w:val="00B349F0"/>
    <w:rsid w:val="00B34CAF"/>
    <w:rsid w:val="00B473C5"/>
    <w:rsid w:val="00B516D1"/>
    <w:rsid w:val="00B61288"/>
    <w:rsid w:val="00B615C9"/>
    <w:rsid w:val="00B635D3"/>
    <w:rsid w:val="00B67279"/>
    <w:rsid w:val="00B71B98"/>
    <w:rsid w:val="00B761FA"/>
    <w:rsid w:val="00B77C27"/>
    <w:rsid w:val="00B82D4D"/>
    <w:rsid w:val="00B83E5E"/>
    <w:rsid w:val="00B85DB9"/>
    <w:rsid w:val="00B86C21"/>
    <w:rsid w:val="00B90A25"/>
    <w:rsid w:val="00B91D8D"/>
    <w:rsid w:val="00B9237D"/>
    <w:rsid w:val="00B9630C"/>
    <w:rsid w:val="00B97014"/>
    <w:rsid w:val="00BB0FB0"/>
    <w:rsid w:val="00BB4484"/>
    <w:rsid w:val="00BB559E"/>
    <w:rsid w:val="00BB7415"/>
    <w:rsid w:val="00BB7835"/>
    <w:rsid w:val="00BC099A"/>
    <w:rsid w:val="00BC4239"/>
    <w:rsid w:val="00BC59F3"/>
    <w:rsid w:val="00BD13D7"/>
    <w:rsid w:val="00BD1F3D"/>
    <w:rsid w:val="00BD26A5"/>
    <w:rsid w:val="00BD3237"/>
    <w:rsid w:val="00BE2911"/>
    <w:rsid w:val="00BE5129"/>
    <w:rsid w:val="00BE6F50"/>
    <w:rsid w:val="00BE7EC8"/>
    <w:rsid w:val="00BF504E"/>
    <w:rsid w:val="00C01603"/>
    <w:rsid w:val="00C0341A"/>
    <w:rsid w:val="00C13458"/>
    <w:rsid w:val="00C252CB"/>
    <w:rsid w:val="00C26B20"/>
    <w:rsid w:val="00C32847"/>
    <w:rsid w:val="00C37401"/>
    <w:rsid w:val="00C417C4"/>
    <w:rsid w:val="00C4250C"/>
    <w:rsid w:val="00C44FF4"/>
    <w:rsid w:val="00C4670E"/>
    <w:rsid w:val="00C50F4A"/>
    <w:rsid w:val="00C529EA"/>
    <w:rsid w:val="00C54994"/>
    <w:rsid w:val="00C554D0"/>
    <w:rsid w:val="00C579AE"/>
    <w:rsid w:val="00C62B7C"/>
    <w:rsid w:val="00C66B9B"/>
    <w:rsid w:val="00C7029B"/>
    <w:rsid w:val="00C71C04"/>
    <w:rsid w:val="00C77C9E"/>
    <w:rsid w:val="00C9473D"/>
    <w:rsid w:val="00CA4F12"/>
    <w:rsid w:val="00CA56C6"/>
    <w:rsid w:val="00CB1448"/>
    <w:rsid w:val="00CB311C"/>
    <w:rsid w:val="00CC0514"/>
    <w:rsid w:val="00CC0D48"/>
    <w:rsid w:val="00CC1C27"/>
    <w:rsid w:val="00CC7612"/>
    <w:rsid w:val="00CD0153"/>
    <w:rsid w:val="00CD1098"/>
    <w:rsid w:val="00CD25FB"/>
    <w:rsid w:val="00CD70D4"/>
    <w:rsid w:val="00CE089B"/>
    <w:rsid w:val="00CE3FD1"/>
    <w:rsid w:val="00CE6530"/>
    <w:rsid w:val="00CE6580"/>
    <w:rsid w:val="00CF5590"/>
    <w:rsid w:val="00D0247B"/>
    <w:rsid w:val="00D10C66"/>
    <w:rsid w:val="00D22C2A"/>
    <w:rsid w:val="00D22C5A"/>
    <w:rsid w:val="00D3127B"/>
    <w:rsid w:val="00D34D09"/>
    <w:rsid w:val="00D44893"/>
    <w:rsid w:val="00D50BAB"/>
    <w:rsid w:val="00D52850"/>
    <w:rsid w:val="00D622C7"/>
    <w:rsid w:val="00D6255F"/>
    <w:rsid w:val="00D632F7"/>
    <w:rsid w:val="00D65BB5"/>
    <w:rsid w:val="00D724C7"/>
    <w:rsid w:val="00D7534F"/>
    <w:rsid w:val="00D766BC"/>
    <w:rsid w:val="00D77653"/>
    <w:rsid w:val="00D83597"/>
    <w:rsid w:val="00D845A1"/>
    <w:rsid w:val="00D87B7A"/>
    <w:rsid w:val="00D90253"/>
    <w:rsid w:val="00DA0C82"/>
    <w:rsid w:val="00DA7587"/>
    <w:rsid w:val="00DB1480"/>
    <w:rsid w:val="00DB31AB"/>
    <w:rsid w:val="00DB3F17"/>
    <w:rsid w:val="00DB41EE"/>
    <w:rsid w:val="00DB446D"/>
    <w:rsid w:val="00DB6BA0"/>
    <w:rsid w:val="00DB6D33"/>
    <w:rsid w:val="00DC0D18"/>
    <w:rsid w:val="00DC35E4"/>
    <w:rsid w:val="00DC3DFE"/>
    <w:rsid w:val="00DC443D"/>
    <w:rsid w:val="00DD17F7"/>
    <w:rsid w:val="00DD3230"/>
    <w:rsid w:val="00DD4369"/>
    <w:rsid w:val="00DD492B"/>
    <w:rsid w:val="00DD52F8"/>
    <w:rsid w:val="00DD6013"/>
    <w:rsid w:val="00DD696A"/>
    <w:rsid w:val="00DD7152"/>
    <w:rsid w:val="00DD7B64"/>
    <w:rsid w:val="00DE2E8C"/>
    <w:rsid w:val="00DF5192"/>
    <w:rsid w:val="00E01209"/>
    <w:rsid w:val="00E13C95"/>
    <w:rsid w:val="00E14CC4"/>
    <w:rsid w:val="00E16C23"/>
    <w:rsid w:val="00E2087F"/>
    <w:rsid w:val="00E23F27"/>
    <w:rsid w:val="00E25035"/>
    <w:rsid w:val="00E4081D"/>
    <w:rsid w:val="00E54AEC"/>
    <w:rsid w:val="00E56639"/>
    <w:rsid w:val="00E56905"/>
    <w:rsid w:val="00E65033"/>
    <w:rsid w:val="00E653B1"/>
    <w:rsid w:val="00E65FCE"/>
    <w:rsid w:val="00E73C95"/>
    <w:rsid w:val="00E778E0"/>
    <w:rsid w:val="00E80025"/>
    <w:rsid w:val="00E80C07"/>
    <w:rsid w:val="00E81BE0"/>
    <w:rsid w:val="00E86EC0"/>
    <w:rsid w:val="00E879B9"/>
    <w:rsid w:val="00E908A6"/>
    <w:rsid w:val="00E92404"/>
    <w:rsid w:val="00E9699F"/>
    <w:rsid w:val="00E97BB2"/>
    <w:rsid w:val="00EA3D68"/>
    <w:rsid w:val="00EA7676"/>
    <w:rsid w:val="00EB138F"/>
    <w:rsid w:val="00EB6BEB"/>
    <w:rsid w:val="00EC0741"/>
    <w:rsid w:val="00EC4AEB"/>
    <w:rsid w:val="00ED3C4E"/>
    <w:rsid w:val="00EE0218"/>
    <w:rsid w:val="00EE2840"/>
    <w:rsid w:val="00EE2ACB"/>
    <w:rsid w:val="00EE6A5E"/>
    <w:rsid w:val="00EF6DA2"/>
    <w:rsid w:val="00EF779D"/>
    <w:rsid w:val="00F00B48"/>
    <w:rsid w:val="00F04255"/>
    <w:rsid w:val="00F05146"/>
    <w:rsid w:val="00F10C80"/>
    <w:rsid w:val="00F112F6"/>
    <w:rsid w:val="00F22EC5"/>
    <w:rsid w:val="00F24507"/>
    <w:rsid w:val="00F351F2"/>
    <w:rsid w:val="00F366B2"/>
    <w:rsid w:val="00F45D7C"/>
    <w:rsid w:val="00F46374"/>
    <w:rsid w:val="00F47D73"/>
    <w:rsid w:val="00F5249A"/>
    <w:rsid w:val="00F5342D"/>
    <w:rsid w:val="00F544CA"/>
    <w:rsid w:val="00F54ED0"/>
    <w:rsid w:val="00F61B84"/>
    <w:rsid w:val="00F63D34"/>
    <w:rsid w:val="00F730A7"/>
    <w:rsid w:val="00F73BEC"/>
    <w:rsid w:val="00F76BB9"/>
    <w:rsid w:val="00F80C19"/>
    <w:rsid w:val="00F84622"/>
    <w:rsid w:val="00F85682"/>
    <w:rsid w:val="00F857E5"/>
    <w:rsid w:val="00F9404D"/>
    <w:rsid w:val="00FA3941"/>
    <w:rsid w:val="00FA3E80"/>
    <w:rsid w:val="00FA41A3"/>
    <w:rsid w:val="00FA5614"/>
    <w:rsid w:val="00FA6B6D"/>
    <w:rsid w:val="00FB35EE"/>
    <w:rsid w:val="00FB3F85"/>
    <w:rsid w:val="00FB7A19"/>
    <w:rsid w:val="00FC287D"/>
    <w:rsid w:val="00FC38D3"/>
    <w:rsid w:val="00FC5AAF"/>
    <w:rsid w:val="00FD3129"/>
    <w:rsid w:val="00FD56B1"/>
    <w:rsid w:val="00FD589E"/>
    <w:rsid w:val="00FE1DE1"/>
    <w:rsid w:val="00FE4E7B"/>
    <w:rsid w:val="00FE5953"/>
    <w:rsid w:val="00FF1B31"/>
    <w:rsid w:val="00FF55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FB76A-AA0E-4A8F-9F43-459592FD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2567</Words>
  <Characters>14635</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2021-05-27T03:09:00Z</dcterms:created>
  <dcterms:modified xsi:type="dcterms:W3CDTF">2021-05-27T03:09:00Z</dcterms:modified>
</cp:coreProperties>
</file>